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00" w:rsidRPr="00F51400" w:rsidRDefault="00F51400" w:rsidP="00634E68">
      <w:pPr>
        <w:pStyle w:val="ListParagraph"/>
        <w:numPr>
          <w:ilvl w:val="0"/>
          <w:numId w:val="16"/>
        </w:numPr>
        <w:spacing w:before="120" w:after="0"/>
        <w:ind w:hanging="720"/>
        <w:contextualSpacing w:val="0"/>
        <w:jc w:val="both"/>
        <w:rPr>
          <w:b/>
        </w:rPr>
      </w:pPr>
      <w:bookmarkStart w:id="0" w:name="_GoBack"/>
      <w:bookmarkEnd w:id="0"/>
      <w:r w:rsidRPr="00F51400">
        <w:rPr>
          <w:b/>
        </w:rPr>
        <w:t>Professional communication</w:t>
      </w:r>
    </w:p>
    <w:p w:rsidR="00EF32E8" w:rsidRDefault="00EF32E8" w:rsidP="00F51400">
      <w:pPr>
        <w:spacing w:before="120" w:after="0"/>
        <w:jc w:val="both"/>
      </w:pPr>
      <w:r>
        <w:t xml:space="preserve">Tracking every communication between the FAA and the certificate holder is essential for quickly identifying and resolving issues. </w:t>
      </w:r>
      <w:r w:rsidR="00242AFF">
        <w:t>U</w:t>
      </w:r>
      <w:r>
        <w:t xml:space="preserve">se this Communications Log, in </w:t>
      </w:r>
      <w:r w:rsidR="004E4AE4">
        <w:t>conjunction</w:t>
      </w:r>
      <w:r>
        <w:t xml:space="preserve"> with the Issue Log, every time </w:t>
      </w:r>
      <w:r w:rsidR="00634E68">
        <w:t>communication is</w:t>
      </w:r>
      <w:r>
        <w:t xml:space="preserve"> send or receive from </w:t>
      </w:r>
      <w:r w:rsidR="00634E68">
        <w:t>a government</w:t>
      </w:r>
      <w:r>
        <w:t xml:space="preserve"> agency. Tracking communications from the beginning will enable </w:t>
      </w:r>
      <w:r w:rsidR="00634E68">
        <w:t>quick</w:t>
      </w:r>
      <w:r>
        <w:t xml:space="preserve"> deconstruc</w:t>
      </w:r>
      <w:r w:rsidR="00634E68">
        <w:t>tion of</w:t>
      </w:r>
      <w:r>
        <w:t xml:space="preserve"> an issue</w:t>
      </w:r>
      <w:r w:rsidR="00242AFF">
        <w:t>.</w:t>
      </w:r>
    </w:p>
    <w:p w:rsidR="00EF32E8" w:rsidRDefault="00242AFF" w:rsidP="00634E68">
      <w:pPr>
        <w:pStyle w:val="ListParagraph"/>
        <w:numPr>
          <w:ilvl w:val="0"/>
          <w:numId w:val="2"/>
        </w:numPr>
        <w:spacing w:before="120" w:after="0"/>
        <w:contextualSpacing w:val="0"/>
        <w:jc w:val="both"/>
      </w:pPr>
      <w:r>
        <w:t>Enter e</w:t>
      </w:r>
      <w:r w:rsidR="00EF32E8">
        <w:t>very communication, regardless of format, into the communications log; this includes telephone call</w:t>
      </w:r>
      <w:r>
        <w:t>s, emails, letters, notes and in-person communications.</w:t>
      </w:r>
    </w:p>
    <w:p w:rsidR="00EF32E8" w:rsidRDefault="00242AFF" w:rsidP="00634E68">
      <w:pPr>
        <w:pStyle w:val="ListParagraph"/>
        <w:numPr>
          <w:ilvl w:val="0"/>
          <w:numId w:val="2"/>
        </w:numPr>
        <w:spacing w:before="120" w:after="0"/>
        <w:contextualSpacing w:val="0"/>
        <w:jc w:val="both"/>
      </w:pPr>
      <w:r>
        <w:t>P</w:t>
      </w:r>
      <w:r w:rsidR="00EF32E8">
        <w:t>rovide the following information in the space provided:</w:t>
      </w:r>
    </w:p>
    <w:p w:rsidR="00242AFF" w:rsidRDefault="00242AFF" w:rsidP="00634E68">
      <w:pPr>
        <w:pStyle w:val="ListParagraph"/>
        <w:numPr>
          <w:ilvl w:val="1"/>
          <w:numId w:val="10"/>
        </w:numPr>
        <w:spacing w:before="120" w:after="0"/>
        <w:ind w:left="720"/>
        <w:contextualSpacing w:val="0"/>
        <w:jc w:val="both"/>
      </w:pPr>
      <w:r>
        <w:t>Number (should automatically be generated as you create a new row.</w:t>
      </w:r>
    </w:p>
    <w:p w:rsidR="00EF32E8" w:rsidRDefault="00EF32E8" w:rsidP="00634E68">
      <w:pPr>
        <w:pStyle w:val="ListParagraph"/>
        <w:numPr>
          <w:ilvl w:val="1"/>
          <w:numId w:val="10"/>
        </w:numPr>
        <w:spacing w:before="120" w:after="0"/>
        <w:ind w:left="720"/>
        <w:contextualSpacing w:val="0"/>
        <w:jc w:val="both"/>
      </w:pPr>
      <w:r>
        <w:t>Date (ex: 8/</w:t>
      </w:r>
      <w:r w:rsidR="00A273F4">
        <w:t>21</w:t>
      </w:r>
      <w:r>
        <w:t>/2015)</w:t>
      </w:r>
    </w:p>
    <w:p w:rsidR="00EF32E8" w:rsidRDefault="00EF32E8" w:rsidP="00634E68">
      <w:pPr>
        <w:pStyle w:val="ListParagraph"/>
        <w:numPr>
          <w:ilvl w:val="1"/>
          <w:numId w:val="10"/>
        </w:numPr>
        <w:spacing w:before="120" w:after="0"/>
        <w:ind w:left="720"/>
        <w:contextualSpacing w:val="0"/>
        <w:jc w:val="both"/>
      </w:pPr>
      <w:r>
        <w:t>Type of Communication (see table</w:t>
      </w:r>
      <w:r w:rsidR="00242AFF">
        <w:t xml:space="preserve"> in footer</w:t>
      </w:r>
      <w:r>
        <w:t xml:space="preserve"> for abbreviations)</w:t>
      </w:r>
    </w:p>
    <w:p w:rsidR="00EF32E8" w:rsidRDefault="00EF32E8" w:rsidP="00634E68">
      <w:pPr>
        <w:pStyle w:val="ListParagraph"/>
        <w:numPr>
          <w:ilvl w:val="1"/>
          <w:numId w:val="10"/>
        </w:numPr>
        <w:spacing w:before="120" w:after="0"/>
        <w:ind w:left="720"/>
        <w:contextualSpacing w:val="0"/>
        <w:jc w:val="both"/>
      </w:pPr>
      <w:r>
        <w:t>Sender</w:t>
      </w:r>
      <w:r w:rsidR="00242AFF">
        <w:t>: Who sent the message by name and contact information to the point where you can find or know who the heck it is or was</w:t>
      </w:r>
      <w:r>
        <w:t xml:space="preserve"> (From)</w:t>
      </w:r>
    </w:p>
    <w:p w:rsidR="00EF32E8" w:rsidRDefault="00EF32E8" w:rsidP="00634E68">
      <w:pPr>
        <w:pStyle w:val="ListParagraph"/>
        <w:numPr>
          <w:ilvl w:val="1"/>
          <w:numId w:val="10"/>
        </w:numPr>
        <w:spacing w:before="120" w:after="0"/>
        <w:ind w:left="720"/>
        <w:contextualSpacing w:val="0"/>
        <w:jc w:val="both"/>
      </w:pPr>
      <w:r>
        <w:t>Recipient (To)</w:t>
      </w:r>
      <w:r w:rsidR="00242AFF">
        <w:t>: All the people it was sent to or abbreviations</w:t>
      </w:r>
    </w:p>
    <w:p w:rsidR="00EF32E8" w:rsidRDefault="00242AFF" w:rsidP="00634E68">
      <w:pPr>
        <w:pStyle w:val="ListParagraph"/>
        <w:numPr>
          <w:ilvl w:val="1"/>
          <w:numId w:val="10"/>
        </w:numPr>
        <w:spacing w:before="120" w:after="0"/>
        <w:ind w:left="720"/>
        <w:contextualSpacing w:val="0"/>
        <w:jc w:val="both"/>
      </w:pPr>
      <w:r>
        <w:t>Subject/Description</w:t>
      </w:r>
    </w:p>
    <w:p w:rsidR="00EF32E8" w:rsidRDefault="00EF32E8" w:rsidP="00634E68">
      <w:pPr>
        <w:pStyle w:val="ListParagraph"/>
        <w:numPr>
          <w:ilvl w:val="2"/>
          <w:numId w:val="11"/>
        </w:numPr>
        <w:spacing w:before="120" w:after="0"/>
        <w:ind w:left="1440" w:hanging="720"/>
        <w:contextualSpacing w:val="0"/>
        <w:jc w:val="both"/>
      </w:pPr>
      <w:r>
        <w:t>Describe in one to two sentences what is discussed in the communication.</w:t>
      </w:r>
    </w:p>
    <w:p w:rsidR="00EF32E8" w:rsidRDefault="00EF32E8" w:rsidP="00634E68">
      <w:pPr>
        <w:pStyle w:val="ListParagraph"/>
        <w:numPr>
          <w:ilvl w:val="2"/>
          <w:numId w:val="11"/>
        </w:numPr>
        <w:spacing w:before="120" w:after="0"/>
        <w:ind w:left="1440" w:hanging="720"/>
        <w:contextualSpacing w:val="0"/>
        <w:jc w:val="both"/>
      </w:pPr>
      <w:r>
        <w:t>For emails, include the subject line of the email, including “RE” and “</w:t>
      </w:r>
      <w:proofErr w:type="spellStart"/>
      <w:r>
        <w:t>FWD</w:t>
      </w:r>
      <w:proofErr w:type="spellEnd"/>
      <w:r>
        <w:t>” identifiers.</w:t>
      </w:r>
    </w:p>
    <w:p w:rsidR="00EF32E8" w:rsidRDefault="00EF32E8" w:rsidP="00634E68">
      <w:pPr>
        <w:pStyle w:val="ListParagraph"/>
        <w:numPr>
          <w:ilvl w:val="1"/>
          <w:numId w:val="10"/>
        </w:numPr>
        <w:spacing w:before="120" w:after="0"/>
        <w:ind w:left="720"/>
        <w:contextualSpacing w:val="0"/>
        <w:jc w:val="both"/>
      </w:pPr>
      <w:r>
        <w:t xml:space="preserve">Insert a copy of the communication </w:t>
      </w:r>
      <w:r w:rsidRPr="00D12268">
        <w:rPr>
          <w:b/>
          <w:u w:val="single"/>
        </w:rPr>
        <w:t>and</w:t>
      </w:r>
      <w:r>
        <w:t xml:space="preserve"> any additional information (e.g., attachments to emails)</w:t>
      </w:r>
    </w:p>
    <w:p w:rsidR="00EF32E8" w:rsidRDefault="00EF32E8" w:rsidP="00634E68">
      <w:pPr>
        <w:pStyle w:val="ListParagraph"/>
        <w:numPr>
          <w:ilvl w:val="2"/>
          <w:numId w:val="12"/>
        </w:numPr>
        <w:spacing w:before="120" w:after="0"/>
        <w:ind w:left="1440" w:hanging="720"/>
        <w:contextualSpacing w:val="0"/>
        <w:jc w:val="both"/>
      </w:pPr>
      <w:r w:rsidRPr="00803554">
        <w:t>Each</w:t>
      </w:r>
      <w:r>
        <w:t xml:space="preserve"> communication should be saved individually and a copy inserted into the table. This is particularly important for emails where individuals may respond to an earlier email or merge email chains. Save each communication individually and ensure saved email contains the previous correspondence. This will enable agency representatives, legal counsel, and internal personnel to quickly review the communication. </w:t>
      </w:r>
    </w:p>
    <w:p w:rsidR="00EF32E8" w:rsidRDefault="00EF32E8" w:rsidP="00634E68">
      <w:pPr>
        <w:pStyle w:val="ListParagraph"/>
        <w:numPr>
          <w:ilvl w:val="2"/>
          <w:numId w:val="12"/>
        </w:numPr>
        <w:spacing w:before="120" w:after="0"/>
        <w:ind w:left="1440" w:hanging="720"/>
        <w:contextualSpacing w:val="0"/>
        <w:jc w:val="both"/>
      </w:pPr>
      <w:r w:rsidRPr="00AA4ED6">
        <w:rPr>
          <w:b/>
          <w:u w:val="single"/>
        </w:rPr>
        <w:t>See next page</w:t>
      </w:r>
      <w:r>
        <w:t xml:space="preserve"> for instructions on how</w:t>
      </w:r>
      <w:r w:rsidR="006B2C04">
        <w:t xml:space="preserve"> to insert a file into a table.</w:t>
      </w:r>
    </w:p>
    <w:p w:rsidR="00634E68" w:rsidRDefault="00AB6BE6" w:rsidP="00634E68">
      <w:pPr>
        <w:pStyle w:val="ListParagraph"/>
        <w:numPr>
          <w:ilvl w:val="0"/>
          <w:numId w:val="2"/>
        </w:numPr>
        <w:spacing w:before="120" w:after="0"/>
        <w:contextualSpacing w:val="0"/>
        <w:jc w:val="both"/>
      </w:pPr>
      <w:r>
        <w:t>Indicated the date on which the log was last upda</w:t>
      </w:r>
      <w:r w:rsidR="00242AFF">
        <w:t>ted in the header of the table.</w:t>
      </w:r>
    </w:p>
    <w:p w:rsidR="00EF32E8" w:rsidRPr="00F51400" w:rsidRDefault="00F51400" w:rsidP="00634E68">
      <w:pPr>
        <w:pStyle w:val="ListParagraph"/>
        <w:numPr>
          <w:ilvl w:val="0"/>
          <w:numId w:val="2"/>
        </w:numPr>
        <w:spacing w:before="120" w:after="0"/>
        <w:contextualSpacing w:val="0"/>
        <w:jc w:val="both"/>
      </w:pPr>
      <w:r w:rsidRPr="00F51400">
        <w:t>Example table for illustration only.</w:t>
      </w:r>
    </w:p>
    <w:tbl>
      <w:tblPr>
        <w:tblStyle w:val="TableGrid"/>
        <w:tblW w:w="14681" w:type="dxa"/>
        <w:tblCellMar>
          <w:left w:w="115" w:type="dxa"/>
          <w:right w:w="115" w:type="dxa"/>
        </w:tblCellMar>
        <w:tblLook w:val="04A0" w:firstRow="1" w:lastRow="0" w:firstColumn="1" w:lastColumn="0" w:noHBand="0" w:noVBand="1"/>
      </w:tblPr>
      <w:tblGrid>
        <w:gridCol w:w="618"/>
        <w:gridCol w:w="1491"/>
        <w:gridCol w:w="778"/>
        <w:gridCol w:w="1563"/>
        <w:gridCol w:w="2168"/>
        <w:gridCol w:w="4648"/>
        <w:gridCol w:w="3415"/>
      </w:tblGrid>
      <w:tr w:rsidR="00EF32E8" w:rsidRPr="00EB0C6F" w:rsidTr="00703A35">
        <w:trPr>
          <w:cantSplit/>
          <w:trHeight w:val="232"/>
          <w:tblHeader/>
        </w:trPr>
        <w:tc>
          <w:tcPr>
            <w:tcW w:w="618" w:type="dxa"/>
            <w:shd w:val="clear" w:color="auto" w:fill="D9D9D9" w:themeFill="background1" w:themeFillShade="D9"/>
          </w:tcPr>
          <w:p w:rsidR="00EF32E8" w:rsidRPr="00EB0C6F" w:rsidRDefault="00EF32E8" w:rsidP="00703A35">
            <w:pPr>
              <w:spacing w:after="0"/>
              <w:contextualSpacing/>
              <w:rPr>
                <w:rFonts w:cs="Arial"/>
                <w:b/>
                <w:sz w:val="20"/>
                <w:szCs w:val="20"/>
              </w:rPr>
            </w:pPr>
            <w:r w:rsidRPr="00EB0C6F">
              <w:rPr>
                <w:rFonts w:cs="Arial"/>
                <w:b/>
                <w:sz w:val="20"/>
                <w:szCs w:val="20"/>
              </w:rPr>
              <w:t>No.</w:t>
            </w:r>
          </w:p>
        </w:tc>
        <w:tc>
          <w:tcPr>
            <w:tcW w:w="1491" w:type="dxa"/>
            <w:shd w:val="clear" w:color="auto" w:fill="D9D9D9" w:themeFill="background1" w:themeFillShade="D9"/>
          </w:tcPr>
          <w:p w:rsidR="00EF32E8" w:rsidRPr="00EB0C6F" w:rsidRDefault="00EF32E8" w:rsidP="00703A35">
            <w:pPr>
              <w:spacing w:after="0"/>
              <w:contextualSpacing/>
              <w:rPr>
                <w:rFonts w:cs="Arial"/>
                <w:b/>
                <w:sz w:val="20"/>
                <w:szCs w:val="20"/>
              </w:rPr>
            </w:pPr>
            <w:r w:rsidRPr="00EB0C6F">
              <w:rPr>
                <w:rFonts w:cs="Arial"/>
                <w:b/>
                <w:sz w:val="20"/>
                <w:szCs w:val="20"/>
              </w:rPr>
              <w:t>Date</w:t>
            </w:r>
          </w:p>
        </w:tc>
        <w:tc>
          <w:tcPr>
            <w:tcW w:w="778" w:type="dxa"/>
            <w:shd w:val="clear" w:color="auto" w:fill="D9D9D9" w:themeFill="background1" w:themeFillShade="D9"/>
          </w:tcPr>
          <w:p w:rsidR="00EF32E8" w:rsidRPr="00EB0C6F" w:rsidRDefault="00EF32E8" w:rsidP="00703A35">
            <w:pPr>
              <w:spacing w:after="0"/>
              <w:contextualSpacing/>
              <w:rPr>
                <w:rFonts w:cs="Arial"/>
                <w:b/>
                <w:sz w:val="20"/>
                <w:szCs w:val="20"/>
              </w:rPr>
            </w:pPr>
            <w:r w:rsidRPr="00EB0C6F">
              <w:rPr>
                <w:rFonts w:cs="Arial"/>
                <w:b/>
                <w:sz w:val="20"/>
                <w:szCs w:val="20"/>
              </w:rPr>
              <w:t>Type</w:t>
            </w:r>
          </w:p>
        </w:tc>
        <w:tc>
          <w:tcPr>
            <w:tcW w:w="1563" w:type="dxa"/>
            <w:shd w:val="clear" w:color="auto" w:fill="D9D9D9" w:themeFill="background1" w:themeFillShade="D9"/>
          </w:tcPr>
          <w:p w:rsidR="00EF32E8" w:rsidRPr="00EB0C6F" w:rsidRDefault="00EF32E8" w:rsidP="00703A35">
            <w:pPr>
              <w:spacing w:after="0"/>
              <w:contextualSpacing/>
              <w:rPr>
                <w:rFonts w:cs="Arial"/>
                <w:b/>
                <w:sz w:val="20"/>
                <w:szCs w:val="20"/>
              </w:rPr>
            </w:pPr>
            <w:r w:rsidRPr="00EB0C6F">
              <w:rPr>
                <w:rFonts w:cs="Arial"/>
                <w:b/>
                <w:sz w:val="20"/>
                <w:szCs w:val="20"/>
              </w:rPr>
              <w:t>From</w:t>
            </w:r>
          </w:p>
        </w:tc>
        <w:tc>
          <w:tcPr>
            <w:tcW w:w="2168" w:type="dxa"/>
            <w:shd w:val="clear" w:color="auto" w:fill="D9D9D9" w:themeFill="background1" w:themeFillShade="D9"/>
          </w:tcPr>
          <w:p w:rsidR="00EF32E8" w:rsidRPr="00EB0C6F" w:rsidRDefault="00EF32E8" w:rsidP="00703A35">
            <w:pPr>
              <w:spacing w:after="0"/>
              <w:contextualSpacing/>
              <w:rPr>
                <w:rFonts w:cs="Arial"/>
                <w:b/>
                <w:sz w:val="20"/>
                <w:szCs w:val="20"/>
              </w:rPr>
            </w:pPr>
            <w:r w:rsidRPr="00EB0C6F">
              <w:rPr>
                <w:rFonts w:cs="Arial"/>
                <w:b/>
                <w:sz w:val="20"/>
                <w:szCs w:val="20"/>
              </w:rPr>
              <w:t>To</w:t>
            </w:r>
          </w:p>
        </w:tc>
        <w:tc>
          <w:tcPr>
            <w:tcW w:w="4648" w:type="dxa"/>
            <w:shd w:val="clear" w:color="auto" w:fill="D9D9D9" w:themeFill="background1" w:themeFillShade="D9"/>
          </w:tcPr>
          <w:p w:rsidR="00EF32E8" w:rsidRPr="00EB0C6F" w:rsidRDefault="00EF32E8" w:rsidP="00703A35">
            <w:pPr>
              <w:spacing w:after="0"/>
              <w:contextualSpacing/>
              <w:rPr>
                <w:rFonts w:cs="Arial"/>
                <w:b/>
                <w:sz w:val="20"/>
                <w:szCs w:val="20"/>
              </w:rPr>
            </w:pPr>
            <w:r w:rsidRPr="00EB0C6F">
              <w:rPr>
                <w:rFonts w:cs="Arial"/>
                <w:b/>
                <w:sz w:val="20"/>
                <w:szCs w:val="20"/>
              </w:rPr>
              <w:t>Subject/Description</w:t>
            </w:r>
          </w:p>
        </w:tc>
        <w:tc>
          <w:tcPr>
            <w:tcW w:w="3415" w:type="dxa"/>
            <w:shd w:val="clear" w:color="auto" w:fill="D9D9D9" w:themeFill="background1" w:themeFillShade="D9"/>
          </w:tcPr>
          <w:p w:rsidR="00EF32E8" w:rsidRPr="00EB0C6F" w:rsidRDefault="00242AFF" w:rsidP="00242AFF">
            <w:pPr>
              <w:spacing w:after="0"/>
              <w:contextualSpacing/>
              <w:rPr>
                <w:rFonts w:cs="Arial"/>
                <w:b/>
                <w:sz w:val="20"/>
                <w:szCs w:val="20"/>
              </w:rPr>
            </w:pPr>
            <w:r>
              <w:rPr>
                <w:rFonts w:cs="Arial"/>
                <w:b/>
                <w:sz w:val="20"/>
                <w:szCs w:val="20"/>
              </w:rPr>
              <w:t xml:space="preserve">Copy of </w:t>
            </w:r>
            <w:proofErr w:type="spellStart"/>
            <w:r>
              <w:rPr>
                <w:rFonts w:cs="Arial"/>
                <w:b/>
                <w:sz w:val="20"/>
                <w:szCs w:val="20"/>
              </w:rPr>
              <w:t>Comm</w:t>
            </w:r>
            <w:proofErr w:type="spellEnd"/>
            <w:r>
              <w:rPr>
                <w:rFonts w:cs="Arial"/>
                <w:b/>
                <w:sz w:val="20"/>
                <w:szCs w:val="20"/>
              </w:rPr>
              <w:t>/</w:t>
            </w:r>
            <w:proofErr w:type="spellStart"/>
            <w:r>
              <w:rPr>
                <w:rFonts w:cs="Arial"/>
                <w:b/>
                <w:sz w:val="20"/>
                <w:szCs w:val="20"/>
              </w:rPr>
              <w:t>Add’l</w:t>
            </w:r>
            <w:proofErr w:type="spellEnd"/>
            <w:r>
              <w:rPr>
                <w:rFonts w:cs="Arial"/>
                <w:b/>
                <w:sz w:val="20"/>
                <w:szCs w:val="20"/>
              </w:rPr>
              <w:t xml:space="preserve"> Info</w:t>
            </w:r>
          </w:p>
        </w:tc>
      </w:tr>
      <w:tr w:rsidR="00EF32E8" w:rsidRPr="00F51400" w:rsidTr="00634E68">
        <w:trPr>
          <w:cantSplit/>
          <w:trHeight w:val="188"/>
        </w:trPr>
        <w:tc>
          <w:tcPr>
            <w:tcW w:w="618" w:type="dxa"/>
          </w:tcPr>
          <w:p w:rsidR="00EF32E8" w:rsidRPr="00F51400" w:rsidRDefault="00EF32E8" w:rsidP="00EF32E8">
            <w:pPr>
              <w:pStyle w:val="ListParagraph"/>
              <w:numPr>
                <w:ilvl w:val="0"/>
                <w:numId w:val="1"/>
              </w:numPr>
              <w:spacing w:after="0"/>
              <w:rPr>
                <w:rFonts w:cs="Arial"/>
                <w:b/>
                <w:sz w:val="20"/>
                <w:szCs w:val="20"/>
              </w:rPr>
            </w:pPr>
          </w:p>
        </w:tc>
        <w:tc>
          <w:tcPr>
            <w:tcW w:w="1491" w:type="dxa"/>
          </w:tcPr>
          <w:p w:rsidR="00EF32E8" w:rsidRPr="00F51400" w:rsidRDefault="00242AFF" w:rsidP="00703A35">
            <w:pPr>
              <w:spacing w:after="0"/>
              <w:contextualSpacing/>
              <w:rPr>
                <w:rFonts w:cs="Arial"/>
                <w:b/>
                <w:sz w:val="20"/>
                <w:szCs w:val="20"/>
              </w:rPr>
            </w:pPr>
            <w:r w:rsidRPr="00F51400">
              <w:rPr>
                <w:rFonts w:cs="Arial"/>
                <w:b/>
                <w:sz w:val="20"/>
                <w:szCs w:val="20"/>
              </w:rPr>
              <w:t>(b)</w:t>
            </w:r>
          </w:p>
        </w:tc>
        <w:tc>
          <w:tcPr>
            <w:tcW w:w="778" w:type="dxa"/>
          </w:tcPr>
          <w:p w:rsidR="00EF32E8" w:rsidRPr="00F51400" w:rsidRDefault="00242AFF" w:rsidP="00703A35">
            <w:pPr>
              <w:spacing w:after="0"/>
              <w:contextualSpacing/>
              <w:rPr>
                <w:rFonts w:cs="Arial"/>
                <w:b/>
                <w:sz w:val="20"/>
                <w:szCs w:val="20"/>
              </w:rPr>
            </w:pPr>
            <w:r w:rsidRPr="00F51400">
              <w:rPr>
                <w:rFonts w:cs="Arial"/>
                <w:b/>
                <w:sz w:val="20"/>
                <w:szCs w:val="20"/>
              </w:rPr>
              <w:t>(c)</w:t>
            </w:r>
          </w:p>
        </w:tc>
        <w:tc>
          <w:tcPr>
            <w:tcW w:w="1563" w:type="dxa"/>
          </w:tcPr>
          <w:p w:rsidR="00EF32E8" w:rsidRPr="00F51400" w:rsidRDefault="00242AFF" w:rsidP="00703A35">
            <w:pPr>
              <w:spacing w:after="0"/>
              <w:contextualSpacing/>
              <w:rPr>
                <w:rFonts w:cs="Arial"/>
                <w:b/>
                <w:sz w:val="20"/>
                <w:szCs w:val="20"/>
              </w:rPr>
            </w:pPr>
            <w:r w:rsidRPr="00F51400">
              <w:rPr>
                <w:rFonts w:cs="Arial"/>
                <w:b/>
                <w:sz w:val="20"/>
                <w:szCs w:val="20"/>
              </w:rPr>
              <w:t>(d)</w:t>
            </w:r>
          </w:p>
        </w:tc>
        <w:tc>
          <w:tcPr>
            <w:tcW w:w="2168" w:type="dxa"/>
          </w:tcPr>
          <w:p w:rsidR="00EF32E8" w:rsidRPr="00F51400" w:rsidRDefault="00242AFF" w:rsidP="00703A35">
            <w:pPr>
              <w:spacing w:after="0"/>
              <w:contextualSpacing/>
              <w:rPr>
                <w:rFonts w:cs="Arial"/>
                <w:b/>
                <w:sz w:val="20"/>
                <w:szCs w:val="20"/>
              </w:rPr>
            </w:pPr>
            <w:r w:rsidRPr="00F51400">
              <w:rPr>
                <w:rFonts w:cs="Arial"/>
                <w:b/>
                <w:sz w:val="20"/>
                <w:szCs w:val="20"/>
              </w:rPr>
              <w:t>€</w:t>
            </w:r>
          </w:p>
        </w:tc>
        <w:tc>
          <w:tcPr>
            <w:tcW w:w="4648" w:type="dxa"/>
          </w:tcPr>
          <w:p w:rsidR="00EF32E8" w:rsidRPr="00F51400" w:rsidRDefault="00242AFF" w:rsidP="00703A35">
            <w:pPr>
              <w:spacing w:after="0"/>
              <w:contextualSpacing/>
              <w:rPr>
                <w:rFonts w:cs="Arial"/>
                <w:b/>
                <w:sz w:val="20"/>
                <w:szCs w:val="20"/>
              </w:rPr>
            </w:pPr>
            <w:r w:rsidRPr="00F51400">
              <w:rPr>
                <w:rFonts w:cs="Arial"/>
                <w:b/>
                <w:sz w:val="20"/>
                <w:szCs w:val="20"/>
              </w:rPr>
              <w:t>(f)</w:t>
            </w:r>
          </w:p>
        </w:tc>
        <w:tc>
          <w:tcPr>
            <w:tcW w:w="3415" w:type="dxa"/>
          </w:tcPr>
          <w:p w:rsidR="00EF32E8" w:rsidRPr="00F51400" w:rsidRDefault="00242AFF" w:rsidP="00703A35">
            <w:pPr>
              <w:spacing w:after="0"/>
              <w:contextualSpacing/>
              <w:rPr>
                <w:rFonts w:cs="Arial"/>
                <w:b/>
                <w:sz w:val="20"/>
                <w:szCs w:val="20"/>
              </w:rPr>
            </w:pPr>
            <w:r w:rsidRPr="00F51400">
              <w:rPr>
                <w:rFonts w:cs="Arial"/>
                <w:b/>
                <w:sz w:val="20"/>
                <w:szCs w:val="20"/>
              </w:rPr>
              <w:t>(g)</w:t>
            </w:r>
          </w:p>
        </w:tc>
      </w:tr>
    </w:tbl>
    <w:p w:rsidR="00EF32E8" w:rsidRPr="00F51400" w:rsidRDefault="00EF32E8" w:rsidP="00F51400">
      <w:pPr>
        <w:pStyle w:val="ListParagraph"/>
        <w:numPr>
          <w:ilvl w:val="0"/>
          <w:numId w:val="16"/>
        </w:numPr>
        <w:spacing w:after="0"/>
        <w:ind w:hanging="720"/>
        <w:jc w:val="both"/>
        <w:rPr>
          <w:b/>
        </w:rPr>
      </w:pPr>
      <w:r>
        <w:br w:type="page"/>
      </w:r>
      <w:r w:rsidRPr="00F51400">
        <w:rPr>
          <w:b/>
        </w:rPr>
        <w:lastRenderedPageBreak/>
        <w:t>How to insert a file into a MS Word table:</w:t>
      </w:r>
    </w:p>
    <w:p w:rsidR="00EF32E8" w:rsidRDefault="00EF32E8" w:rsidP="00280ECA">
      <w:pPr>
        <w:spacing w:after="0"/>
        <w:jc w:val="both"/>
      </w:pPr>
    </w:p>
    <w:p w:rsidR="00EF32E8" w:rsidRDefault="00EF32E8" w:rsidP="00280ECA">
      <w:pPr>
        <w:pStyle w:val="ListParagraph"/>
        <w:numPr>
          <w:ilvl w:val="0"/>
          <w:numId w:val="5"/>
        </w:numPr>
        <w:spacing w:after="0"/>
        <w:jc w:val="both"/>
      </w:pPr>
      <w:r>
        <w:t xml:space="preserve">Save the communication as a PDF. For emails, we suggest saving them PDF format because not every organization uses Microsoft Outlook. Organizations using other email platforms will not be able to access emails saved as an Outlook file. </w:t>
      </w:r>
    </w:p>
    <w:p w:rsidR="00EF32E8" w:rsidRDefault="00EF32E8" w:rsidP="006B2C04">
      <w:pPr>
        <w:pStyle w:val="ListParagraph"/>
        <w:numPr>
          <w:ilvl w:val="1"/>
          <w:numId w:val="5"/>
        </w:numPr>
        <w:spacing w:after="0"/>
        <w:ind w:left="720"/>
        <w:jc w:val="both"/>
      </w:pPr>
      <w:r>
        <w:t>Outlook:</w:t>
      </w:r>
    </w:p>
    <w:p w:rsidR="00EF32E8" w:rsidRDefault="00EF32E8" w:rsidP="006B2C04">
      <w:pPr>
        <w:pStyle w:val="ListParagraph"/>
        <w:numPr>
          <w:ilvl w:val="2"/>
          <w:numId w:val="5"/>
        </w:numPr>
        <w:spacing w:after="0"/>
        <w:ind w:left="1440" w:hanging="720"/>
        <w:jc w:val="both"/>
      </w:pPr>
      <w:r>
        <w:t>Click on the “File” tab</w:t>
      </w:r>
    </w:p>
    <w:p w:rsidR="00EF32E8" w:rsidRDefault="00EF32E8" w:rsidP="00EF32E8">
      <w:pPr>
        <w:pStyle w:val="ListParagraph"/>
        <w:spacing w:after="0"/>
        <w:ind w:left="2160"/>
      </w:pPr>
      <w:r>
        <w:rPr>
          <w:noProof/>
        </w:rPr>
        <w:drawing>
          <wp:inline distT="0" distB="0" distL="0" distR="0" wp14:anchorId="120287F3" wp14:editId="06261F2B">
            <wp:extent cx="4699221" cy="13612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1920" cy="1364932"/>
                    </a:xfrm>
                    <a:prstGeom prst="rect">
                      <a:avLst/>
                    </a:prstGeom>
                  </pic:spPr>
                </pic:pic>
              </a:graphicData>
            </a:graphic>
          </wp:inline>
        </w:drawing>
      </w:r>
    </w:p>
    <w:p w:rsidR="00EF32E8" w:rsidRDefault="00EF32E8" w:rsidP="00EF32E8">
      <w:pPr>
        <w:spacing w:after="0"/>
      </w:pPr>
    </w:p>
    <w:p w:rsidR="00EF32E8" w:rsidRDefault="00EF32E8" w:rsidP="006B2C04">
      <w:pPr>
        <w:pStyle w:val="ListParagraph"/>
        <w:numPr>
          <w:ilvl w:val="2"/>
          <w:numId w:val="5"/>
        </w:numPr>
        <w:spacing w:after="0"/>
        <w:ind w:left="1440" w:hanging="720"/>
        <w:jc w:val="both"/>
      </w:pPr>
      <w:r>
        <w:t>Select “save as Adobe PDF”</w:t>
      </w:r>
    </w:p>
    <w:p w:rsidR="00EF32E8" w:rsidRDefault="00EF32E8" w:rsidP="00EF32E8">
      <w:pPr>
        <w:pStyle w:val="ListParagraph"/>
        <w:spacing w:after="0"/>
        <w:ind w:left="2160"/>
      </w:pPr>
      <w:r>
        <w:rPr>
          <w:noProof/>
        </w:rPr>
        <w:drawing>
          <wp:inline distT="0" distB="0" distL="0" distR="0" wp14:anchorId="40186BE7" wp14:editId="03F0618D">
            <wp:extent cx="4699221" cy="1804956"/>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11478" cy="1809664"/>
                    </a:xfrm>
                    <a:prstGeom prst="rect">
                      <a:avLst/>
                    </a:prstGeom>
                  </pic:spPr>
                </pic:pic>
              </a:graphicData>
            </a:graphic>
          </wp:inline>
        </w:drawing>
      </w:r>
    </w:p>
    <w:p w:rsidR="00EF32E8" w:rsidRDefault="00EF32E8" w:rsidP="00EF32E8">
      <w:pPr>
        <w:pStyle w:val="ListParagraph"/>
        <w:spacing w:after="0"/>
        <w:ind w:left="2160"/>
      </w:pPr>
    </w:p>
    <w:p w:rsidR="00EF32E8" w:rsidRDefault="00EF32E8" w:rsidP="006B2C04">
      <w:pPr>
        <w:pStyle w:val="ListParagraph"/>
        <w:numPr>
          <w:ilvl w:val="2"/>
          <w:numId w:val="5"/>
        </w:numPr>
        <w:spacing w:after="0"/>
        <w:ind w:left="1440" w:hanging="720"/>
        <w:jc w:val="both"/>
      </w:pPr>
      <w:r>
        <w:t>Save the file according to internal file naming protocols; however, we suggest Communication Type – Subject –Sender – Recipient – Date</w:t>
      </w:r>
    </w:p>
    <w:p w:rsidR="00EF32E8" w:rsidRDefault="00EF32E8" w:rsidP="006B2C04">
      <w:pPr>
        <w:pStyle w:val="ListParagraph"/>
        <w:numPr>
          <w:ilvl w:val="0"/>
          <w:numId w:val="15"/>
        </w:numPr>
        <w:spacing w:after="0"/>
        <w:ind w:left="1980" w:hanging="540"/>
        <w:jc w:val="both"/>
      </w:pPr>
      <w:r>
        <w:t xml:space="preserve">Ex: </w:t>
      </w:r>
      <w:r w:rsidRPr="00426A0F">
        <w:t>Email-RE_ Maintenance Docs</w:t>
      </w:r>
      <w:r>
        <w:t xml:space="preserve"> – </w:t>
      </w:r>
      <w:proofErr w:type="spellStart"/>
      <w:r w:rsidRPr="00426A0F">
        <w:t>J.Doe</w:t>
      </w:r>
      <w:proofErr w:type="spellEnd"/>
      <w:r w:rsidRPr="00426A0F">
        <w:t xml:space="preserve"> to </w:t>
      </w:r>
      <w:proofErr w:type="spellStart"/>
      <w:r w:rsidRPr="00426A0F">
        <w:t>K.Doe</w:t>
      </w:r>
      <w:proofErr w:type="spellEnd"/>
      <w:r w:rsidRPr="00426A0F">
        <w:t xml:space="preserve"> -20150821</w:t>
      </w:r>
    </w:p>
    <w:p w:rsidR="00EF32E8" w:rsidRDefault="00EF32E8" w:rsidP="006B2C04">
      <w:pPr>
        <w:pStyle w:val="ListParagraph"/>
        <w:numPr>
          <w:ilvl w:val="0"/>
          <w:numId w:val="15"/>
        </w:numPr>
        <w:spacing w:after="0"/>
        <w:ind w:left="1980" w:hanging="540"/>
        <w:jc w:val="both"/>
      </w:pPr>
      <w:r>
        <w:t xml:space="preserve">Ex: </w:t>
      </w:r>
      <w:proofErr w:type="spellStart"/>
      <w:r>
        <w:t>Email_Attachment</w:t>
      </w:r>
      <w:proofErr w:type="spellEnd"/>
      <w:r>
        <w:t xml:space="preserve"> –</w:t>
      </w:r>
      <w:r w:rsidRPr="007B769B">
        <w:t xml:space="preserve"> </w:t>
      </w:r>
      <w:r>
        <w:t xml:space="preserve">FAA Form – </w:t>
      </w:r>
      <w:r w:rsidRPr="00426A0F">
        <w:t>RE_ Maintenance Docs</w:t>
      </w:r>
      <w:r>
        <w:t xml:space="preserve"> – </w:t>
      </w:r>
      <w:proofErr w:type="spellStart"/>
      <w:r w:rsidRPr="00426A0F">
        <w:t>J.Doe</w:t>
      </w:r>
      <w:proofErr w:type="spellEnd"/>
      <w:r w:rsidRPr="00426A0F">
        <w:t xml:space="preserve"> to </w:t>
      </w:r>
      <w:proofErr w:type="spellStart"/>
      <w:r w:rsidRPr="00426A0F">
        <w:t>K.Doe</w:t>
      </w:r>
      <w:proofErr w:type="spellEnd"/>
      <w:r w:rsidRPr="00426A0F">
        <w:t xml:space="preserve"> </w:t>
      </w:r>
      <w:r>
        <w:t xml:space="preserve">– </w:t>
      </w:r>
      <w:r w:rsidRPr="00426A0F">
        <w:t>20150821</w:t>
      </w:r>
    </w:p>
    <w:p w:rsidR="00EF32E8" w:rsidRDefault="00EF32E8" w:rsidP="006B2C04">
      <w:pPr>
        <w:pStyle w:val="ListParagraph"/>
        <w:numPr>
          <w:ilvl w:val="0"/>
          <w:numId w:val="15"/>
        </w:numPr>
        <w:spacing w:after="0"/>
        <w:ind w:left="1980" w:hanging="540"/>
        <w:jc w:val="both"/>
      </w:pPr>
      <w:r>
        <w:t xml:space="preserve">Ex: Letter – Notice of Proposed Civil Penalty – </w:t>
      </w:r>
      <w:proofErr w:type="spellStart"/>
      <w:r w:rsidRPr="00426A0F">
        <w:t>J.Doe</w:t>
      </w:r>
      <w:proofErr w:type="spellEnd"/>
      <w:r w:rsidRPr="00426A0F">
        <w:t xml:space="preserve"> to </w:t>
      </w:r>
      <w:proofErr w:type="spellStart"/>
      <w:r w:rsidRPr="00426A0F">
        <w:t>K.Doe</w:t>
      </w:r>
      <w:proofErr w:type="spellEnd"/>
      <w:r w:rsidRPr="00426A0F">
        <w:t xml:space="preserve"> </w:t>
      </w:r>
      <w:r>
        <w:t xml:space="preserve">– </w:t>
      </w:r>
      <w:r w:rsidRPr="00426A0F">
        <w:t>20150821</w:t>
      </w:r>
    </w:p>
    <w:p w:rsidR="00EF32E8" w:rsidRDefault="00EF32E8" w:rsidP="006B2C04">
      <w:pPr>
        <w:pStyle w:val="ListParagraph"/>
        <w:numPr>
          <w:ilvl w:val="1"/>
          <w:numId w:val="5"/>
        </w:numPr>
        <w:spacing w:after="0"/>
        <w:ind w:left="720"/>
        <w:jc w:val="both"/>
      </w:pPr>
      <w:r w:rsidRPr="006B2C04">
        <w:t>Other email platforms</w:t>
      </w:r>
      <w:r w:rsidR="006B2C04">
        <w:t xml:space="preserve"> – </w:t>
      </w:r>
      <w:r>
        <w:t>If your platform does not have a “Save to PDF option,” you can go to the “file” tab, select the “print” option, then choose “select printer” and select the “Print to PDF” option. This will allow you to save the file in PDF format.</w:t>
      </w:r>
    </w:p>
    <w:p w:rsidR="00EF32E8" w:rsidRDefault="00EF32E8" w:rsidP="00280ECA">
      <w:pPr>
        <w:spacing w:after="0"/>
        <w:jc w:val="both"/>
      </w:pPr>
    </w:p>
    <w:p w:rsidR="00EF32E8" w:rsidRDefault="00EF32E8" w:rsidP="00280ECA">
      <w:pPr>
        <w:pStyle w:val="ListParagraph"/>
        <w:numPr>
          <w:ilvl w:val="0"/>
          <w:numId w:val="5"/>
        </w:numPr>
        <w:spacing w:after="0"/>
        <w:jc w:val="both"/>
      </w:pPr>
      <w:r>
        <w:lastRenderedPageBreak/>
        <w:t xml:space="preserve">Drag the saved communication from the file folder to the communications log; this is the same process used to move files to your computer’s recycling bin/trash can. A copy of the communication will be inserted into the log while maintaining the original in the file folder. Repeat for email attachments. </w:t>
      </w:r>
    </w:p>
    <w:p w:rsidR="00EF32E8" w:rsidRDefault="00EF32E8" w:rsidP="00EF32E8">
      <w:pPr>
        <w:spacing w:after="0"/>
      </w:pPr>
    </w:p>
    <w:p w:rsidR="002064F4" w:rsidRDefault="00EF32E8">
      <w:pPr>
        <w:spacing w:after="0"/>
      </w:pPr>
      <w:r>
        <w:rPr>
          <w:noProof/>
        </w:rPr>
        <w:drawing>
          <wp:inline distT="0" distB="0" distL="0" distR="0" wp14:anchorId="7AB6B264" wp14:editId="4DE6A422">
            <wp:extent cx="9016779" cy="1633809"/>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10753" cy="1632717"/>
                    </a:xfrm>
                    <a:prstGeom prst="rect">
                      <a:avLst/>
                    </a:prstGeom>
                  </pic:spPr>
                </pic:pic>
              </a:graphicData>
            </a:graphic>
          </wp:inline>
        </w:drawing>
      </w:r>
      <w:r w:rsidR="002064F4">
        <w:br w:type="page"/>
      </w:r>
    </w:p>
    <w:p w:rsidR="00A40A42" w:rsidRDefault="00A40A42">
      <w:pPr>
        <w:spacing w:after="0"/>
        <w:sectPr w:rsidR="00A40A42" w:rsidSect="00634E68">
          <w:headerReference w:type="default" r:id="rId12"/>
          <w:footerReference w:type="default" r:id="rId13"/>
          <w:headerReference w:type="first" r:id="rId14"/>
          <w:footerReference w:type="first" r:id="rId15"/>
          <w:pgSz w:w="15840" w:h="12240" w:orient="landscape"/>
          <w:pgMar w:top="720" w:right="720" w:bottom="720" w:left="720" w:header="720" w:footer="720" w:gutter="0"/>
          <w:pgNumType w:start="1"/>
          <w:cols w:space="720"/>
          <w:titlePg/>
          <w:docGrid w:linePitch="360"/>
        </w:sectPr>
      </w:pPr>
    </w:p>
    <w:tbl>
      <w:tblPr>
        <w:tblStyle w:val="TableGrid"/>
        <w:tblW w:w="0" w:type="auto"/>
        <w:jc w:val="center"/>
        <w:tblCellMar>
          <w:left w:w="115" w:type="dxa"/>
          <w:right w:w="115" w:type="dxa"/>
        </w:tblCellMar>
        <w:tblLook w:val="04A0" w:firstRow="1" w:lastRow="0" w:firstColumn="1" w:lastColumn="0" w:noHBand="0" w:noVBand="1"/>
      </w:tblPr>
      <w:tblGrid>
        <w:gridCol w:w="616"/>
        <w:gridCol w:w="1288"/>
        <w:gridCol w:w="775"/>
        <w:gridCol w:w="2153"/>
        <w:gridCol w:w="1750"/>
        <w:gridCol w:w="3973"/>
        <w:gridCol w:w="4075"/>
      </w:tblGrid>
      <w:tr w:rsidR="001337B3" w:rsidRPr="00EB0C6F" w:rsidTr="001337B3">
        <w:trPr>
          <w:cantSplit/>
          <w:tblHeader/>
          <w:jc w:val="center"/>
        </w:trPr>
        <w:tc>
          <w:tcPr>
            <w:tcW w:w="616" w:type="dxa"/>
            <w:shd w:val="clear" w:color="auto" w:fill="D9D9D9" w:themeFill="background1" w:themeFillShade="D9"/>
          </w:tcPr>
          <w:p w:rsidR="001337B3" w:rsidRPr="00EB0C6F" w:rsidRDefault="001337B3" w:rsidP="001337B3">
            <w:pPr>
              <w:spacing w:after="0"/>
              <w:contextualSpacing/>
              <w:rPr>
                <w:rFonts w:cs="Arial"/>
                <w:b/>
                <w:sz w:val="20"/>
                <w:szCs w:val="20"/>
              </w:rPr>
            </w:pPr>
            <w:r w:rsidRPr="00EB0C6F">
              <w:rPr>
                <w:rFonts w:cs="Arial"/>
                <w:b/>
                <w:sz w:val="20"/>
                <w:szCs w:val="20"/>
              </w:rPr>
              <w:lastRenderedPageBreak/>
              <w:t>No.</w:t>
            </w:r>
          </w:p>
        </w:tc>
        <w:tc>
          <w:tcPr>
            <w:tcW w:w="1288" w:type="dxa"/>
            <w:shd w:val="clear" w:color="auto" w:fill="D9D9D9" w:themeFill="background1" w:themeFillShade="D9"/>
          </w:tcPr>
          <w:p w:rsidR="001337B3" w:rsidRPr="00EB0C6F" w:rsidRDefault="001337B3" w:rsidP="001337B3">
            <w:pPr>
              <w:spacing w:after="0"/>
              <w:contextualSpacing/>
              <w:rPr>
                <w:rFonts w:cs="Arial"/>
                <w:b/>
                <w:sz w:val="20"/>
                <w:szCs w:val="20"/>
              </w:rPr>
            </w:pPr>
            <w:r w:rsidRPr="00EB0C6F">
              <w:rPr>
                <w:rFonts w:cs="Arial"/>
                <w:b/>
                <w:sz w:val="20"/>
                <w:szCs w:val="20"/>
              </w:rPr>
              <w:t>Date</w:t>
            </w:r>
          </w:p>
        </w:tc>
        <w:tc>
          <w:tcPr>
            <w:tcW w:w="775" w:type="dxa"/>
            <w:shd w:val="clear" w:color="auto" w:fill="D9D9D9" w:themeFill="background1" w:themeFillShade="D9"/>
          </w:tcPr>
          <w:p w:rsidR="001337B3" w:rsidRPr="00EB0C6F" w:rsidRDefault="001337B3" w:rsidP="001337B3">
            <w:pPr>
              <w:spacing w:after="0"/>
              <w:contextualSpacing/>
              <w:rPr>
                <w:rFonts w:cs="Arial"/>
                <w:b/>
                <w:sz w:val="20"/>
                <w:szCs w:val="20"/>
              </w:rPr>
            </w:pPr>
            <w:r w:rsidRPr="00EB0C6F">
              <w:rPr>
                <w:rFonts w:cs="Arial"/>
                <w:b/>
                <w:sz w:val="20"/>
                <w:szCs w:val="20"/>
              </w:rPr>
              <w:t>Type</w:t>
            </w:r>
          </w:p>
        </w:tc>
        <w:tc>
          <w:tcPr>
            <w:tcW w:w="2153" w:type="dxa"/>
            <w:shd w:val="clear" w:color="auto" w:fill="D9D9D9" w:themeFill="background1" w:themeFillShade="D9"/>
          </w:tcPr>
          <w:p w:rsidR="001337B3" w:rsidRPr="00EB0C6F" w:rsidRDefault="001337B3" w:rsidP="001337B3">
            <w:pPr>
              <w:spacing w:after="0"/>
              <w:contextualSpacing/>
              <w:rPr>
                <w:rFonts w:cs="Arial"/>
                <w:b/>
                <w:sz w:val="20"/>
                <w:szCs w:val="20"/>
              </w:rPr>
            </w:pPr>
            <w:r w:rsidRPr="00EB0C6F">
              <w:rPr>
                <w:rFonts w:cs="Arial"/>
                <w:b/>
                <w:sz w:val="20"/>
                <w:szCs w:val="20"/>
              </w:rPr>
              <w:t>From</w:t>
            </w:r>
          </w:p>
        </w:tc>
        <w:tc>
          <w:tcPr>
            <w:tcW w:w="1750" w:type="dxa"/>
            <w:shd w:val="clear" w:color="auto" w:fill="D9D9D9" w:themeFill="background1" w:themeFillShade="D9"/>
          </w:tcPr>
          <w:p w:rsidR="001337B3" w:rsidRPr="00EB0C6F" w:rsidRDefault="001337B3" w:rsidP="001337B3">
            <w:pPr>
              <w:spacing w:after="0"/>
              <w:contextualSpacing/>
              <w:rPr>
                <w:rFonts w:cs="Arial"/>
                <w:b/>
                <w:sz w:val="20"/>
                <w:szCs w:val="20"/>
              </w:rPr>
            </w:pPr>
            <w:r w:rsidRPr="00EB0C6F">
              <w:rPr>
                <w:rFonts w:cs="Arial"/>
                <w:b/>
                <w:sz w:val="20"/>
                <w:szCs w:val="20"/>
              </w:rPr>
              <w:t>To</w:t>
            </w:r>
          </w:p>
        </w:tc>
        <w:tc>
          <w:tcPr>
            <w:tcW w:w="3973" w:type="dxa"/>
            <w:shd w:val="clear" w:color="auto" w:fill="D9D9D9" w:themeFill="background1" w:themeFillShade="D9"/>
          </w:tcPr>
          <w:p w:rsidR="001337B3" w:rsidRPr="00EB0C6F" w:rsidRDefault="001337B3" w:rsidP="001337B3">
            <w:pPr>
              <w:spacing w:after="0"/>
              <w:contextualSpacing/>
              <w:rPr>
                <w:rFonts w:cs="Arial"/>
                <w:b/>
                <w:sz w:val="20"/>
                <w:szCs w:val="20"/>
              </w:rPr>
            </w:pPr>
            <w:r w:rsidRPr="00EB0C6F">
              <w:rPr>
                <w:rFonts w:cs="Arial"/>
                <w:b/>
                <w:sz w:val="20"/>
                <w:szCs w:val="20"/>
              </w:rPr>
              <w:t>Subject/Description</w:t>
            </w:r>
          </w:p>
        </w:tc>
        <w:tc>
          <w:tcPr>
            <w:tcW w:w="4075" w:type="dxa"/>
            <w:shd w:val="clear" w:color="auto" w:fill="D9D9D9" w:themeFill="background1" w:themeFillShade="D9"/>
          </w:tcPr>
          <w:p w:rsidR="001337B3" w:rsidRPr="00EB0C6F" w:rsidRDefault="00242AFF" w:rsidP="001337B3">
            <w:pPr>
              <w:spacing w:after="0"/>
              <w:contextualSpacing/>
              <w:rPr>
                <w:rFonts w:cs="Arial"/>
                <w:b/>
                <w:sz w:val="20"/>
                <w:szCs w:val="20"/>
              </w:rPr>
            </w:pPr>
            <w:r>
              <w:rPr>
                <w:rFonts w:cs="Arial"/>
                <w:b/>
                <w:sz w:val="20"/>
                <w:szCs w:val="20"/>
              </w:rPr>
              <w:t xml:space="preserve">Copy of </w:t>
            </w:r>
            <w:proofErr w:type="spellStart"/>
            <w:r>
              <w:rPr>
                <w:rFonts w:cs="Arial"/>
                <w:b/>
                <w:sz w:val="20"/>
                <w:szCs w:val="20"/>
              </w:rPr>
              <w:t>Comm</w:t>
            </w:r>
            <w:proofErr w:type="spellEnd"/>
            <w:r>
              <w:rPr>
                <w:rFonts w:cs="Arial"/>
                <w:b/>
                <w:sz w:val="20"/>
                <w:szCs w:val="20"/>
              </w:rPr>
              <w:t>/</w:t>
            </w:r>
            <w:proofErr w:type="spellStart"/>
            <w:r>
              <w:rPr>
                <w:rFonts w:cs="Arial"/>
                <w:b/>
                <w:sz w:val="20"/>
                <w:szCs w:val="20"/>
              </w:rPr>
              <w:t>Add’l</w:t>
            </w:r>
            <w:proofErr w:type="spellEnd"/>
            <w:r>
              <w:rPr>
                <w:rFonts w:cs="Arial"/>
                <w:b/>
                <w:sz w:val="20"/>
                <w:szCs w:val="20"/>
              </w:rPr>
              <w:t xml:space="preserve"> Info</w:t>
            </w: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lang w:val="fr-FR"/>
              </w:rPr>
            </w:pPr>
          </w:p>
        </w:tc>
        <w:tc>
          <w:tcPr>
            <w:tcW w:w="3973" w:type="dxa"/>
          </w:tcPr>
          <w:p w:rsidR="001337B3" w:rsidRPr="00EB0C6F" w:rsidRDefault="001337B3" w:rsidP="001337B3">
            <w:pPr>
              <w:pStyle w:val="NoSpacing"/>
              <w:tabs>
                <w:tab w:val="center" w:pos="1197"/>
              </w:tabs>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pStyle w:val="NoSpacing"/>
              <w:tabs>
                <w:tab w:val="center" w:pos="1197"/>
              </w:tabs>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pStyle w:val="NoSpacing"/>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lang w:val="pt-BR"/>
              </w:rPr>
            </w:pPr>
          </w:p>
        </w:tc>
        <w:tc>
          <w:tcPr>
            <w:tcW w:w="3973" w:type="dxa"/>
          </w:tcPr>
          <w:p w:rsidR="001337B3" w:rsidRPr="00EB0C6F" w:rsidRDefault="001337B3" w:rsidP="001337B3">
            <w:pPr>
              <w:pStyle w:val="NoSpacing"/>
              <w:tabs>
                <w:tab w:val="center" w:pos="1197"/>
              </w:tabs>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lang w:val="pt-BR"/>
              </w:rPr>
            </w:pPr>
          </w:p>
        </w:tc>
        <w:tc>
          <w:tcPr>
            <w:tcW w:w="1750" w:type="dxa"/>
          </w:tcPr>
          <w:p w:rsidR="001337B3" w:rsidRPr="00EB0C6F" w:rsidRDefault="001337B3" w:rsidP="001337B3">
            <w:pPr>
              <w:spacing w:after="0"/>
              <w:contextualSpacing/>
              <w:rPr>
                <w:rFonts w:cs="Arial"/>
                <w:sz w:val="20"/>
                <w:szCs w:val="20"/>
                <w:lang w:val="pt-BR"/>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pStyle w:val="NoSpacing"/>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eastAsia="Times New Roman"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pStyle w:val="NoSpacing"/>
              <w:tabs>
                <w:tab w:val="center" w:pos="1197"/>
              </w:tabs>
              <w:contextualSpacing/>
              <w:rPr>
                <w:rFonts w:cs="Arial"/>
                <w:sz w:val="20"/>
                <w:szCs w:val="20"/>
                <w:lang w:val="fr-FR"/>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pStyle w:val="NoSpacing"/>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5074F7"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lang w:val="pt-BR"/>
              </w:rPr>
            </w:pPr>
          </w:p>
        </w:tc>
        <w:tc>
          <w:tcPr>
            <w:tcW w:w="4075" w:type="dxa"/>
          </w:tcPr>
          <w:p w:rsidR="001337B3" w:rsidRPr="00EB0C6F" w:rsidRDefault="001337B3" w:rsidP="001337B3">
            <w:pPr>
              <w:spacing w:after="0"/>
              <w:contextualSpacing/>
              <w:rPr>
                <w:rFonts w:cs="Arial"/>
                <w:sz w:val="20"/>
                <w:szCs w:val="20"/>
                <w:lang w:val="pt-BR"/>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lang w:val="pt-BR"/>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lang w:val="pt-BR"/>
              </w:rPr>
            </w:pPr>
          </w:p>
        </w:tc>
        <w:tc>
          <w:tcPr>
            <w:tcW w:w="3973" w:type="dxa"/>
          </w:tcPr>
          <w:p w:rsidR="001337B3" w:rsidRPr="00EB0C6F" w:rsidRDefault="001337B3" w:rsidP="001337B3">
            <w:pPr>
              <w:spacing w:after="0"/>
              <w:contextualSpacing/>
              <w:rPr>
                <w:rFonts w:cs="Arial"/>
                <w:sz w:val="20"/>
                <w:szCs w:val="20"/>
                <w:lang w:val="pt-BR"/>
              </w:rPr>
            </w:pPr>
          </w:p>
        </w:tc>
        <w:tc>
          <w:tcPr>
            <w:tcW w:w="4075" w:type="dxa"/>
          </w:tcPr>
          <w:p w:rsidR="001337B3" w:rsidRPr="00EB0C6F" w:rsidRDefault="001337B3" w:rsidP="001337B3">
            <w:pPr>
              <w:spacing w:after="0"/>
              <w:contextualSpacing/>
              <w:rPr>
                <w:rFonts w:cs="Arial"/>
                <w:sz w:val="20"/>
                <w:szCs w:val="20"/>
                <w:lang w:val="pt-BR"/>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lang w:val="pt-BR"/>
              </w:rPr>
            </w:pPr>
          </w:p>
        </w:tc>
        <w:tc>
          <w:tcPr>
            <w:tcW w:w="1288" w:type="dxa"/>
          </w:tcPr>
          <w:p w:rsidR="001337B3" w:rsidRPr="00EB0C6F" w:rsidRDefault="001337B3" w:rsidP="001337B3">
            <w:pPr>
              <w:spacing w:after="0"/>
              <w:contextualSpacing/>
              <w:rPr>
                <w:rFonts w:cs="Arial"/>
                <w:sz w:val="20"/>
                <w:szCs w:val="20"/>
                <w:lang w:val="pt-BR"/>
              </w:rPr>
            </w:pPr>
          </w:p>
        </w:tc>
        <w:tc>
          <w:tcPr>
            <w:tcW w:w="775" w:type="dxa"/>
          </w:tcPr>
          <w:p w:rsidR="001337B3" w:rsidRPr="00EB0C6F" w:rsidRDefault="001337B3" w:rsidP="001337B3">
            <w:pPr>
              <w:spacing w:after="0"/>
              <w:contextualSpacing/>
              <w:rPr>
                <w:rFonts w:cs="Arial"/>
                <w:sz w:val="20"/>
                <w:szCs w:val="20"/>
                <w:lang w:val="pt-BR"/>
              </w:rPr>
            </w:pPr>
          </w:p>
        </w:tc>
        <w:tc>
          <w:tcPr>
            <w:tcW w:w="2153" w:type="dxa"/>
          </w:tcPr>
          <w:p w:rsidR="001337B3" w:rsidRPr="00EB0C6F" w:rsidRDefault="001337B3" w:rsidP="001337B3">
            <w:pPr>
              <w:spacing w:after="0"/>
              <w:contextualSpacing/>
              <w:rPr>
                <w:rFonts w:cs="Arial"/>
                <w:sz w:val="20"/>
                <w:szCs w:val="20"/>
                <w:lang w:val="pt-BR"/>
              </w:rPr>
            </w:pPr>
          </w:p>
        </w:tc>
        <w:tc>
          <w:tcPr>
            <w:tcW w:w="1750" w:type="dxa"/>
          </w:tcPr>
          <w:p w:rsidR="001337B3" w:rsidRPr="00EB0C6F" w:rsidRDefault="001337B3" w:rsidP="001337B3">
            <w:pPr>
              <w:spacing w:after="0"/>
              <w:contextualSpacing/>
              <w:rPr>
                <w:rFonts w:cs="Arial"/>
                <w:sz w:val="20"/>
                <w:szCs w:val="20"/>
                <w:lang w:val="pt-BR"/>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r w:rsidR="001337B3" w:rsidRPr="00EB0C6F" w:rsidTr="001337B3">
        <w:trPr>
          <w:cantSplit/>
          <w:jc w:val="center"/>
        </w:trPr>
        <w:tc>
          <w:tcPr>
            <w:tcW w:w="616" w:type="dxa"/>
          </w:tcPr>
          <w:p w:rsidR="001337B3" w:rsidRPr="00EB0C6F" w:rsidRDefault="001337B3" w:rsidP="001337B3">
            <w:pPr>
              <w:pStyle w:val="ListParagraph"/>
              <w:numPr>
                <w:ilvl w:val="0"/>
                <w:numId w:val="1"/>
              </w:numPr>
              <w:spacing w:after="0"/>
              <w:rPr>
                <w:rFonts w:cs="Arial"/>
                <w:sz w:val="20"/>
                <w:szCs w:val="20"/>
              </w:rPr>
            </w:pPr>
          </w:p>
        </w:tc>
        <w:tc>
          <w:tcPr>
            <w:tcW w:w="1288" w:type="dxa"/>
          </w:tcPr>
          <w:p w:rsidR="001337B3" w:rsidRPr="00EB0C6F" w:rsidRDefault="001337B3" w:rsidP="001337B3">
            <w:pPr>
              <w:spacing w:after="0"/>
              <w:contextualSpacing/>
              <w:rPr>
                <w:rFonts w:cs="Arial"/>
                <w:sz w:val="20"/>
                <w:szCs w:val="20"/>
              </w:rPr>
            </w:pPr>
          </w:p>
        </w:tc>
        <w:tc>
          <w:tcPr>
            <w:tcW w:w="775" w:type="dxa"/>
          </w:tcPr>
          <w:p w:rsidR="001337B3" w:rsidRPr="00EB0C6F" w:rsidRDefault="001337B3" w:rsidP="001337B3">
            <w:pPr>
              <w:spacing w:after="0"/>
              <w:contextualSpacing/>
              <w:rPr>
                <w:rFonts w:cs="Arial"/>
                <w:sz w:val="20"/>
                <w:szCs w:val="20"/>
              </w:rPr>
            </w:pPr>
          </w:p>
        </w:tc>
        <w:tc>
          <w:tcPr>
            <w:tcW w:w="2153" w:type="dxa"/>
          </w:tcPr>
          <w:p w:rsidR="001337B3" w:rsidRPr="00EB0C6F" w:rsidRDefault="001337B3" w:rsidP="001337B3">
            <w:pPr>
              <w:spacing w:after="0"/>
              <w:contextualSpacing/>
              <w:rPr>
                <w:rFonts w:cs="Arial"/>
                <w:sz w:val="20"/>
                <w:szCs w:val="20"/>
              </w:rPr>
            </w:pPr>
          </w:p>
        </w:tc>
        <w:tc>
          <w:tcPr>
            <w:tcW w:w="1750" w:type="dxa"/>
          </w:tcPr>
          <w:p w:rsidR="001337B3" w:rsidRPr="00EB0C6F" w:rsidRDefault="001337B3" w:rsidP="001337B3">
            <w:pPr>
              <w:spacing w:after="0"/>
              <w:contextualSpacing/>
              <w:rPr>
                <w:rFonts w:cs="Arial"/>
                <w:sz w:val="20"/>
                <w:szCs w:val="20"/>
              </w:rPr>
            </w:pPr>
          </w:p>
        </w:tc>
        <w:tc>
          <w:tcPr>
            <w:tcW w:w="3973" w:type="dxa"/>
          </w:tcPr>
          <w:p w:rsidR="001337B3" w:rsidRPr="00EB0C6F" w:rsidRDefault="001337B3" w:rsidP="001337B3">
            <w:pPr>
              <w:spacing w:after="0"/>
              <w:contextualSpacing/>
              <w:rPr>
                <w:rFonts w:cs="Arial"/>
                <w:sz w:val="20"/>
                <w:szCs w:val="20"/>
              </w:rPr>
            </w:pPr>
          </w:p>
        </w:tc>
        <w:tc>
          <w:tcPr>
            <w:tcW w:w="4075" w:type="dxa"/>
          </w:tcPr>
          <w:p w:rsidR="001337B3" w:rsidRPr="00EB0C6F" w:rsidRDefault="001337B3" w:rsidP="001337B3">
            <w:pPr>
              <w:spacing w:after="0"/>
              <w:contextualSpacing/>
              <w:rPr>
                <w:rFonts w:cs="Arial"/>
                <w:sz w:val="20"/>
                <w:szCs w:val="20"/>
              </w:rPr>
            </w:pPr>
          </w:p>
        </w:tc>
      </w:tr>
    </w:tbl>
    <w:p w:rsidR="00EB275D" w:rsidRDefault="00EB275D" w:rsidP="00AB6BE6">
      <w:pPr>
        <w:spacing w:after="0"/>
      </w:pPr>
    </w:p>
    <w:sectPr w:rsidR="00EB275D" w:rsidSect="002242D7">
      <w:headerReference w:type="default" r:id="rId16"/>
      <w:footerReference w:type="default" r:id="rId17"/>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ED" w:rsidRDefault="004C57ED" w:rsidP="004C57ED">
      <w:pPr>
        <w:spacing w:after="0"/>
      </w:pPr>
      <w:r>
        <w:separator/>
      </w:r>
    </w:p>
  </w:endnote>
  <w:endnote w:type="continuationSeparator" w:id="0">
    <w:p w:rsidR="004C57ED" w:rsidRDefault="004C57ED" w:rsidP="004C57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6B2C04" w:rsidTr="00DF53CC">
      <w:tc>
        <w:tcPr>
          <w:tcW w:w="7308" w:type="dxa"/>
        </w:tcPr>
        <w:p w:rsidR="006B2C04" w:rsidRDefault="006B2C04">
          <w:pPr>
            <w:pStyle w:val="Footer"/>
          </w:pPr>
          <w:r>
            <w:t>Communications Log Instructions</w:t>
          </w:r>
        </w:p>
      </w:tc>
      <w:tc>
        <w:tcPr>
          <w:tcW w:w="7308" w:type="dxa"/>
        </w:tcPr>
        <w:p w:rsidR="006B2C04" w:rsidRDefault="006B2C04" w:rsidP="006B2C04">
          <w:pPr>
            <w:pStyle w:val="Footer"/>
            <w:jc w:val="right"/>
          </w:pPr>
          <w:r>
            <w:t xml:space="preserve">Page </w:t>
          </w:r>
          <w:r w:rsidRPr="006B2C04">
            <w:fldChar w:fldCharType="begin"/>
          </w:r>
          <w:r w:rsidRPr="006B2C04">
            <w:instrText xml:space="preserve"> PAGE   \* MERGEFORMAT </w:instrText>
          </w:r>
          <w:r w:rsidRPr="006B2C04">
            <w:fldChar w:fldCharType="separate"/>
          </w:r>
          <w:r w:rsidR="002548BC">
            <w:rPr>
              <w:noProof/>
            </w:rPr>
            <w:t>3</w:t>
          </w:r>
          <w:r w:rsidRPr="006B2C04">
            <w:rPr>
              <w:noProof/>
            </w:rPr>
            <w:fldChar w:fldCharType="end"/>
          </w:r>
        </w:p>
      </w:tc>
    </w:tr>
  </w:tbl>
  <w:p w:rsidR="006B2C04" w:rsidRDefault="006B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634E68" w:rsidTr="00393225">
      <w:tc>
        <w:tcPr>
          <w:tcW w:w="7308" w:type="dxa"/>
        </w:tcPr>
        <w:p w:rsidR="00634E68" w:rsidRDefault="00634E68" w:rsidP="00393225">
          <w:pPr>
            <w:pStyle w:val="Footer"/>
          </w:pPr>
        </w:p>
      </w:tc>
      <w:tc>
        <w:tcPr>
          <w:tcW w:w="7308" w:type="dxa"/>
        </w:tcPr>
        <w:p w:rsidR="00634E68" w:rsidRDefault="00634E68" w:rsidP="00393225">
          <w:pPr>
            <w:pStyle w:val="Footer"/>
            <w:jc w:val="right"/>
          </w:pPr>
          <w:r>
            <w:t xml:space="preserve">Page </w:t>
          </w:r>
          <w:r w:rsidRPr="006B2C04">
            <w:fldChar w:fldCharType="begin"/>
          </w:r>
          <w:r w:rsidRPr="006B2C04">
            <w:instrText xml:space="preserve"> PAGE   \* MERGEFORMAT </w:instrText>
          </w:r>
          <w:r w:rsidRPr="006B2C04">
            <w:fldChar w:fldCharType="separate"/>
          </w:r>
          <w:r w:rsidR="002548BC">
            <w:rPr>
              <w:noProof/>
            </w:rPr>
            <w:t>1</w:t>
          </w:r>
          <w:r w:rsidRPr="006B2C04">
            <w:rPr>
              <w:noProof/>
            </w:rPr>
            <w:fldChar w:fldCharType="end"/>
          </w:r>
        </w:p>
      </w:tc>
    </w:tr>
  </w:tbl>
  <w:p w:rsidR="00634E68" w:rsidRDefault="00634E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15211"/>
      <w:docPartObj>
        <w:docPartGallery w:val="Page Numbers (Bottom of Page)"/>
        <w:docPartUnique/>
      </w:docPartObj>
    </w:sdtPr>
    <w:sdtEndPr>
      <w:rPr>
        <w:noProof/>
      </w:rPr>
    </w:sdtEndPr>
    <w:sdtContent>
      <w:p w:rsidR="00622FD2" w:rsidRPr="00D5069C" w:rsidRDefault="00622FD2" w:rsidP="00622FD2">
        <w:pPr>
          <w:pStyle w:val="Footer"/>
          <w:contextual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6797"/>
          <w:gridCol w:w="619"/>
          <w:gridCol w:w="6630"/>
        </w:tblGrid>
        <w:tr w:rsidR="006B2C04" w:rsidRPr="00D5069C" w:rsidTr="000B6DAB">
          <w:tc>
            <w:tcPr>
              <w:tcW w:w="14616" w:type="dxa"/>
              <w:gridSpan w:val="4"/>
            </w:tcPr>
            <w:p w:rsidR="006B2C04" w:rsidRPr="00D5069C" w:rsidRDefault="006B2C04" w:rsidP="00703A35">
              <w:pPr>
                <w:pStyle w:val="Footer"/>
                <w:contextualSpacing/>
                <w:rPr>
                  <w:sz w:val="20"/>
                  <w:szCs w:val="20"/>
                </w:rPr>
              </w:pPr>
              <w:r w:rsidRPr="00D5069C">
                <w:rPr>
                  <w:sz w:val="20"/>
                  <w:szCs w:val="20"/>
                </w:rPr>
                <w:t>Abbreviation Key:</w:t>
              </w:r>
            </w:p>
          </w:tc>
        </w:tr>
        <w:tr w:rsidR="00622FD2" w:rsidRPr="00D5069C" w:rsidTr="006B2C04">
          <w:tc>
            <w:tcPr>
              <w:tcW w:w="570" w:type="dxa"/>
            </w:tcPr>
            <w:p w:rsidR="00622FD2" w:rsidRPr="00D5069C" w:rsidRDefault="00622FD2" w:rsidP="00703A35">
              <w:pPr>
                <w:pStyle w:val="Footer"/>
                <w:contextualSpacing/>
                <w:rPr>
                  <w:sz w:val="20"/>
                  <w:szCs w:val="20"/>
                </w:rPr>
              </w:pPr>
              <w:r w:rsidRPr="00D5069C">
                <w:rPr>
                  <w:sz w:val="20"/>
                  <w:szCs w:val="20"/>
                </w:rPr>
                <w:t>E</w:t>
              </w:r>
            </w:p>
          </w:tc>
          <w:tc>
            <w:tcPr>
              <w:tcW w:w="6797" w:type="dxa"/>
            </w:tcPr>
            <w:p w:rsidR="00622FD2" w:rsidRPr="00D5069C" w:rsidRDefault="00622FD2" w:rsidP="00703A35">
              <w:pPr>
                <w:pStyle w:val="Footer"/>
                <w:contextualSpacing/>
                <w:rPr>
                  <w:sz w:val="20"/>
                  <w:szCs w:val="20"/>
                </w:rPr>
              </w:pPr>
              <w:r w:rsidRPr="00D5069C">
                <w:rPr>
                  <w:sz w:val="20"/>
                  <w:szCs w:val="20"/>
                </w:rPr>
                <w:t>Email</w:t>
              </w:r>
            </w:p>
          </w:tc>
          <w:tc>
            <w:tcPr>
              <w:tcW w:w="619" w:type="dxa"/>
            </w:tcPr>
            <w:p w:rsidR="00622FD2" w:rsidRPr="00D5069C" w:rsidRDefault="00622FD2" w:rsidP="00703A35">
              <w:pPr>
                <w:pStyle w:val="Footer"/>
                <w:contextualSpacing/>
                <w:rPr>
                  <w:sz w:val="20"/>
                  <w:szCs w:val="20"/>
                </w:rPr>
              </w:pPr>
              <w:r w:rsidRPr="00D5069C">
                <w:rPr>
                  <w:sz w:val="20"/>
                  <w:szCs w:val="20"/>
                </w:rPr>
                <w:t>F</w:t>
              </w:r>
            </w:p>
          </w:tc>
          <w:tc>
            <w:tcPr>
              <w:tcW w:w="6630" w:type="dxa"/>
            </w:tcPr>
            <w:p w:rsidR="00622FD2" w:rsidRPr="00D5069C" w:rsidRDefault="00622FD2" w:rsidP="00703A35">
              <w:pPr>
                <w:pStyle w:val="Footer"/>
                <w:contextualSpacing/>
                <w:rPr>
                  <w:sz w:val="20"/>
                  <w:szCs w:val="20"/>
                </w:rPr>
              </w:pPr>
              <w:r w:rsidRPr="00D5069C">
                <w:rPr>
                  <w:sz w:val="20"/>
                  <w:szCs w:val="20"/>
                </w:rPr>
                <w:t>Form</w:t>
              </w:r>
            </w:p>
          </w:tc>
        </w:tr>
        <w:tr w:rsidR="00622FD2" w:rsidRPr="00D5069C" w:rsidTr="006B2C04">
          <w:tc>
            <w:tcPr>
              <w:tcW w:w="570" w:type="dxa"/>
            </w:tcPr>
            <w:p w:rsidR="00622FD2" w:rsidRPr="00D5069C" w:rsidRDefault="00622FD2" w:rsidP="00703A35">
              <w:pPr>
                <w:pStyle w:val="Footer"/>
                <w:contextualSpacing/>
                <w:rPr>
                  <w:sz w:val="20"/>
                  <w:szCs w:val="20"/>
                </w:rPr>
              </w:pPr>
              <w:r w:rsidRPr="00D5069C">
                <w:rPr>
                  <w:sz w:val="20"/>
                  <w:szCs w:val="20"/>
                </w:rPr>
                <w:t>I</w:t>
              </w:r>
            </w:p>
          </w:tc>
          <w:tc>
            <w:tcPr>
              <w:tcW w:w="6797" w:type="dxa"/>
            </w:tcPr>
            <w:p w:rsidR="00622FD2" w:rsidRPr="00D5069C" w:rsidRDefault="00622FD2" w:rsidP="00703A35">
              <w:pPr>
                <w:pStyle w:val="Footer"/>
                <w:contextualSpacing/>
                <w:rPr>
                  <w:sz w:val="20"/>
                  <w:szCs w:val="20"/>
                </w:rPr>
              </w:pPr>
              <w:r w:rsidRPr="00D5069C">
                <w:rPr>
                  <w:sz w:val="20"/>
                  <w:szCs w:val="20"/>
                </w:rPr>
                <w:t xml:space="preserve">In-person </w:t>
              </w:r>
            </w:p>
          </w:tc>
          <w:tc>
            <w:tcPr>
              <w:tcW w:w="619" w:type="dxa"/>
            </w:tcPr>
            <w:p w:rsidR="00622FD2" w:rsidRPr="00D5069C" w:rsidRDefault="00622FD2" w:rsidP="00703A35">
              <w:pPr>
                <w:pStyle w:val="Footer"/>
                <w:contextualSpacing/>
                <w:rPr>
                  <w:sz w:val="20"/>
                  <w:szCs w:val="20"/>
                </w:rPr>
              </w:pPr>
              <w:r w:rsidRPr="00D5069C">
                <w:rPr>
                  <w:sz w:val="20"/>
                  <w:szCs w:val="20"/>
                </w:rPr>
                <w:t>L</w:t>
              </w:r>
            </w:p>
          </w:tc>
          <w:tc>
            <w:tcPr>
              <w:tcW w:w="6630" w:type="dxa"/>
            </w:tcPr>
            <w:p w:rsidR="00622FD2" w:rsidRPr="00D5069C" w:rsidRDefault="00622FD2" w:rsidP="00703A35">
              <w:pPr>
                <w:pStyle w:val="Footer"/>
                <w:contextualSpacing/>
                <w:rPr>
                  <w:sz w:val="20"/>
                  <w:szCs w:val="20"/>
                </w:rPr>
              </w:pPr>
              <w:r w:rsidRPr="00D5069C">
                <w:rPr>
                  <w:sz w:val="20"/>
                  <w:szCs w:val="20"/>
                </w:rPr>
                <w:t>Letter</w:t>
              </w:r>
            </w:p>
          </w:tc>
        </w:tr>
        <w:tr w:rsidR="00622FD2" w:rsidRPr="00D5069C" w:rsidTr="006B2C04">
          <w:tc>
            <w:tcPr>
              <w:tcW w:w="570" w:type="dxa"/>
            </w:tcPr>
            <w:p w:rsidR="00622FD2" w:rsidRPr="00D5069C" w:rsidRDefault="00622FD2" w:rsidP="00703A35">
              <w:pPr>
                <w:pStyle w:val="Footer"/>
                <w:contextualSpacing/>
                <w:rPr>
                  <w:sz w:val="20"/>
                  <w:szCs w:val="20"/>
                </w:rPr>
              </w:pPr>
              <w:r w:rsidRPr="00D5069C">
                <w:rPr>
                  <w:sz w:val="20"/>
                  <w:szCs w:val="20"/>
                </w:rPr>
                <w:t>T</w:t>
              </w:r>
            </w:p>
          </w:tc>
          <w:tc>
            <w:tcPr>
              <w:tcW w:w="6797" w:type="dxa"/>
            </w:tcPr>
            <w:p w:rsidR="00622FD2" w:rsidRPr="00D5069C" w:rsidRDefault="00622FD2" w:rsidP="00703A35">
              <w:pPr>
                <w:pStyle w:val="Footer"/>
                <w:contextualSpacing/>
                <w:rPr>
                  <w:sz w:val="20"/>
                  <w:szCs w:val="20"/>
                </w:rPr>
              </w:pPr>
              <w:r w:rsidRPr="00D5069C">
                <w:rPr>
                  <w:sz w:val="20"/>
                  <w:szCs w:val="20"/>
                </w:rPr>
                <w:t>Telephone</w:t>
              </w:r>
            </w:p>
          </w:tc>
          <w:tc>
            <w:tcPr>
              <w:tcW w:w="619" w:type="dxa"/>
            </w:tcPr>
            <w:p w:rsidR="00622FD2" w:rsidRPr="00D5069C" w:rsidRDefault="00622FD2" w:rsidP="00703A35">
              <w:pPr>
                <w:pStyle w:val="Footer"/>
                <w:contextualSpacing/>
                <w:rPr>
                  <w:sz w:val="20"/>
                  <w:szCs w:val="20"/>
                </w:rPr>
              </w:pPr>
            </w:p>
          </w:tc>
          <w:tc>
            <w:tcPr>
              <w:tcW w:w="6630" w:type="dxa"/>
            </w:tcPr>
            <w:p w:rsidR="00622FD2" w:rsidRPr="00D5069C" w:rsidRDefault="00622FD2" w:rsidP="00703A35">
              <w:pPr>
                <w:pStyle w:val="Footer"/>
                <w:contextualSpacing/>
                <w:rPr>
                  <w:sz w:val="20"/>
                  <w:szCs w:val="20"/>
                </w:rPr>
              </w:pPr>
            </w:p>
          </w:tc>
        </w:tr>
        <w:tr w:rsidR="006B2C04" w:rsidRPr="00D5069C" w:rsidTr="006B2C04">
          <w:tc>
            <w:tcPr>
              <w:tcW w:w="570" w:type="dxa"/>
            </w:tcPr>
            <w:p w:rsidR="006B2C04" w:rsidRPr="00D5069C" w:rsidRDefault="006B2C04" w:rsidP="00703A35">
              <w:pPr>
                <w:pStyle w:val="Footer"/>
                <w:contextualSpacing/>
                <w:rPr>
                  <w:sz w:val="20"/>
                  <w:szCs w:val="20"/>
                </w:rPr>
              </w:pPr>
            </w:p>
          </w:tc>
          <w:tc>
            <w:tcPr>
              <w:tcW w:w="6797" w:type="dxa"/>
            </w:tcPr>
            <w:p w:rsidR="006B2C04" w:rsidRPr="00D5069C" w:rsidRDefault="006B2C04" w:rsidP="00703A35">
              <w:pPr>
                <w:pStyle w:val="Footer"/>
                <w:contextualSpacing/>
                <w:rPr>
                  <w:sz w:val="20"/>
                  <w:szCs w:val="20"/>
                </w:rPr>
              </w:pPr>
            </w:p>
          </w:tc>
          <w:tc>
            <w:tcPr>
              <w:tcW w:w="619" w:type="dxa"/>
            </w:tcPr>
            <w:p w:rsidR="006B2C04" w:rsidRPr="00D5069C" w:rsidRDefault="006B2C04" w:rsidP="00703A35">
              <w:pPr>
                <w:pStyle w:val="Footer"/>
                <w:contextualSpacing/>
                <w:rPr>
                  <w:sz w:val="20"/>
                  <w:szCs w:val="20"/>
                </w:rPr>
              </w:pPr>
            </w:p>
          </w:tc>
          <w:tc>
            <w:tcPr>
              <w:tcW w:w="6630" w:type="dxa"/>
            </w:tcPr>
            <w:p w:rsidR="006B2C04" w:rsidRPr="00D5069C" w:rsidRDefault="006B2C04" w:rsidP="00703A35">
              <w:pPr>
                <w:pStyle w:val="Footer"/>
                <w:contextualSpacing/>
                <w:rPr>
                  <w:sz w:val="20"/>
                  <w:szCs w:val="20"/>
                </w:rPr>
              </w:pPr>
            </w:p>
          </w:tc>
        </w:tr>
      </w:tbl>
      <w:p w:rsidR="00622FD2" w:rsidRDefault="002548BC">
        <w:pPr>
          <w:pStyle w:val="Footer"/>
          <w:contextualSpacing/>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ED" w:rsidRDefault="004C57ED" w:rsidP="004C57ED">
      <w:pPr>
        <w:spacing w:after="0"/>
      </w:pPr>
      <w:r>
        <w:separator/>
      </w:r>
    </w:p>
  </w:footnote>
  <w:footnote w:type="continuationSeparator" w:id="0">
    <w:p w:rsidR="004C57ED" w:rsidRDefault="004C57ED" w:rsidP="004C57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B3" w:rsidRPr="004C57ED" w:rsidRDefault="001337B3" w:rsidP="004C57ED">
    <w:pPr>
      <w:pStyle w:val="Header"/>
      <w:jc w:val="center"/>
      <w:rPr>
        <w:b/>
        <w:smallCaps/>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68" w:rsidRDefault="00634E68">
    <w:pPr>
      <w:pStyle w:val="Header"/>
      <w:rPr>
        <w:b/>
        <w:smallCaps/>
        <w:sz w:val="28"/>
        <w:szCs w:val="28"/>
        <w:u w:val="single"/>
      </w:rPr>
    </w:pPr>
    <w:r w:rsidRPr="006B2C04">
      <w:rPr>
        <w:b/>
        <w:smallCaps/>
        <w:sz w:val="28"/>
        <w:szCs w:val="28"/>
        <w:u w:val="single"/>
      </w:rPr>
      <w:t>Communications Log Instructions</w:t>
    </w:r>
  </w:p>
  <w:p w:rsidR="00634E68" w:rsidRPr="00634E68" w:rsidRDefault="00634E68">
    <w:pPr>
      <w:pStyle w:val="Header"/>
      <w:rPr>
        <w:b/>
        <w:smallCaps/>
        <w:sz w:val="28"/>
        <w:szCs w:val="2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5032"/>
      <w:gridCol w:w="4530"/>
    </w:tblGrid>
    <w:tr w:rsidR="0084724A" w:rsidRPr="00B611A9" w:rsidTr="0084724A">
      <w:tc>
        <w:tcPr>
          <w:tcW w:w="6024" w:type="dxa"/>
        </w:tcPr>
        <w:p w:rsidR="0084724A" w:rsidRPr="00242AFF" w:rsidRDefault="00242AFF" w:rsidP="00703A35">
          <w:pPr>
            <w:pStyle w:val="Header"/>
            <w:rPr>
              <w:b/>
              <w:sz w:val="20"/>
              <w:szCs w:val="20"/>
              <w:highlight w:val="yellow"/>
            </w:rPr>
          </w:pPr>
          <w:r w:rsidRPr="00242AFF">
            <w:rPr>
              <w:b/>
              <w:sz w:val="20"/>
              <w:szCs w:val="20"/>
              <w:highlight w:val="yellow"/>
            </w:rPr>
            <w:t>NAME OF CERTIFICATE HOLDER</w:t>
          </w:r>
        </w:p>
      </w:tc>
      <w:tc>
        <w:tcPr>
          <w:tcW w:w="6312" w:type="dxa"/>
        </w:tcPr>
        <w:p w:rsidR="0084724A" w:rsidRPr="00B611A9" w:rsidRDefault="0084724A" w:rsidP="00703A35">
          <w:pPr>
            <w:pStyle w:val="Header"/>
            <w:jc w:val="center"/>
            <w:rPr>
              <w:b/>
              <w:smallCaps/>
              <w:sz w:val="20"/>
              <w:szCs w:val="20"/>
            </w:rPr>
          </w:pPr>
          <w:r>
            <w:rPr>
              <w:b/>
              <w:smallCaps/>
              <w:sz w:val="20"/>
              <w:szCs w:val="20"/>
            </w:rPr>
            <w:t>Communications Log</w:t>
          </w:r>
        </w:p>
      </w:tc>
      <w:tc>
        <w:tcPr>
          <w:tcW w:w="6024" w:type="dxa"/>
        </w:tcPr>
        <w:p w:rsidR="0084724A" w:rsidRPr="00B611A9" w:rsidRDefault="006B2C04" w:rsidP="002242D7">
          <w:pPr>
            <w:pStyle w:val="Header"/>
            <w:jc w:val="right"/>
            <w:rPr>
              <w:b/>
              <w:sz w:val="20"/>
              <w:szCs w:val="20"/>
            </w:rPr>
          </w:pPr>
          <w:r w:rsidRPr="006B2C04">
            <w:rPr>
              <w:b/>
              <w:sz w:val="20"/>
              <w:szCs w:val="20"/>
            </w:rPr>
            <w:t xml:space="preserve">Page </w:t>
          </w:r>
          <w:r>
            <w:rPr>
              <w:b/>
              <w:sz w:val="20"/>
              <w:szCs w:val="20"/>
            </w:rPr>
            <w:fldChar w:fldCharType="begin"/>
          </w:r>
          <w:r>
            <w:rPr>
              <w:b/>
              <w:sz w:val="20"/>
              <w:szCs w:val="20"/>
            </w:rPr>
            <w:instrText xml:space="preserve"> PAGE  \* Arabic  \* MERGEFORMAT </w:instrText>
          </w:r>
          <w:r>
            <w:rPr>
              <w:b/>
              <w:sz w:val="20"/>
              <w:szCs w:val="20"/>
            </w:rPr>
            <w:fldChar w:fldCharType="separate"/>
          </w:r>
          <w:r w:rsidR="002548BC">
            <w:rPr>
              <w:b/>
              <w:noProof/>
              <w:sz w:val="20"/>
              <w:szCs w:val="20"/>
            </w:rPr>
            <w:t>2</w:t>
          </w:r>
          <w:r>
            <w:rPr>
              <w:b/>
              <w:sz w:val="20"/>
              <w:szCs w:val="20"/>
            </w:rPr>
            <w:fldChar w:fldCharType="end"/>
          </w:r>
        </w:p>
      </w:tc>
    </w:tr>
  </w:tbl>
  <w:p w:rsidR="00A40A42" w:rsidRPr="0084724A" w:rsidRDefault="00A40A42" w:rsidP="00847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4DA2"/>
    <w:multiLevelType w:val="multilevel"/>
    <w:tmpl w:val="529471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B926AA"/>
    <w:multiLevelType w:val="hybridMultilevel"/>
    <w:tmpl w:val="12C20DF8"/>
    <w:lvl w:ilvl="0" w:tplc="CD863D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E115FE"/>
    <w:multiLevelType w:val="multilevel"/>
    <w:tmpl w:val="CB0E4D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91607D8"/>
    <w:multiLevelType w:val="hybridMultilevel"/>
    <w:tmpl w:val="23107C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1224ED"/>
    <w:multiLevelType w:val="hybridMultilevel"/>
    <w:tmpl w:val="9B2EC17E"/>
    <w:lvl w:ilvl="0" w:tplc="E86E8466">
      <w:start w:val="1"/>
      <w:numFmt w:val="decimal"/>
      <w:lvlText w:val="(%1)"/>
      <w:lvlJc w:val="left"/>
      <w:pPr>
        <w:ind w:left="360" w:hanging="360"/>
      </w:pPr>
      <w:rPr>
        <w:rFonts w:hint="default"/>
      </w:rPr>
    </w:lvl>
    <w:lvl w:ilvl="1" w:tplc="05C8139A">
      <w:start w:val="1"/>
      <w:numFmt w:val="lowerLetter"/>
      <w:lvlText w:val="(%2)"/>
      <w:lvlJc w:val="left"/>
      <w:pPr>
        <w:ind w:left="1080" w:hanging="360"/>
      </w:pPr>
      <w:rPr>
        <w:rFonts w:hint="default"/>
      </w:rPr>
    </w:lvl>
    <w:lvl w:ilvl="2" w:tplc="DB34E576">
      <w:start w:val="1"/>
      <w:numFmt w:val="lowerRoman"/>
      <w:lvlText w:val="(%3)"/>
      <w:lvlJc w:val="left"/>
      <w:pPr>
        <w:ind w:left="1800" w:hanging="18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1B00E9"/>
    <w:multiLevelType w:val="hybridMultilevel"/>
    <w:tmpl w:val="2824785C"/>
    <w:lvl w:ilvl="0" w:tplc="05C813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D58D3"/>
    <w:multiLevelType w:val="hybridMultilevel"/>
    <w:tmpl w:val="E396706E"/>
    <w:lvl w:ilvl="0" w:tplc="DB34E576">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563458"/>
    <w:multiLevelType w:val="hybridMultilevel"/>
    <w:tmpl w:val="BE507BD2"/>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40442935"/>
    <w:multiLevelType w:val="hybridMultilevel"/>
    <w:tmpl w:val="159C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7E5816"/>
    <w:multiLevelType w:val="hybridMultilevel"/>
    <w:tmpl w:val="2BE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B34E576">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E7104"/>
    <w:multiLevelType w:val="hybridMultilevel"/>
    <w:tmpl w:val="DF08B1E4"/>
    <w:lvl w:ilvl="0" w:tplc="05C813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86763"/>
    <w:multiLevelType w:val="hybridMultilevel"/>
    <w:tmpl w:val="5226F444"/>
    <w:lvl w:ilvl="0" w:tplc="D6E6D60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807DCF"/>
    <w:multiLevelType w:val="hybridMultilevel"/>
    <w:tmpl w:val="6704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23EE1"/>
    <w:multiLevelType w:val="hybridMultilevel"/>
    <w:tmpl w:val="10B2D2A8"/>
    <w:lvl w:ilvl="0" w:tplc="B4F0D2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E5DE4"/>
    <w:multiLevelType w:val="hybridMultilevel"/>
    <w:tmpl w:val="6EA675EA"/>
    <w:lvl w:ilvl="0" w:tplc="05C813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B04F2"/>
    <w:multiLevelType w:val="hybridMultilevel"/>
    <w:tmpl w:val="E5B05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B34E576">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3"/>
  </w:num>
  <w:num w:numId="5">
    <w:abstractNumId w:val="4"/>
  </w:num>
  <w:num w:numId="6">
    <w:abstractNumId w:val="14"/>
  </w:num>
  <w:num w:numId="7">
    <w:abstractNumId w:val="5"/>
  </w:num>
  <w:num w:numId="8">
    <w:abstractNumId w:val="10"/>
  </w:num>
  <w:num w:numId="9">
    <w:abstractNumId w:val="0"/>
  </w:num>
  <w:num w:numId="10">
    <w:abstractNumId w:val="2"/>
  </w:num>
  <w:num w:numId="11">
    <w:abstractNumId w:val="15"/>
  </w:num>
  <w:num w:numId="12">
    <w:abstractNumId w:val="9"/>
  </w:num>
  <w:num w:numId="13">
    <w:abstractNumId w:val="8"/>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ED"/>
    <w:rsid w:val="001337B3"/>
    <w:rsid w:val="002064F4"/>
    <w:rsid w:val="002242D7"/>
    <w:rsid w:val="00234AFD"/>
    <w:rsid w:val="00242AFF"/>
    <w:rsid w:val="002548BC"/>
    <w:rsid w:val="002606AC"/>
    <w:rsid w:val="00265620"/>
    <w:rsid w:val="00280ECA"/>
    <w:rsid w:val="00311D4C"/>
    <w:rsid w:val="003A7273"/>
    <w:rsid w:val="003E2268"/>
    <w:rsid w:val="004C57ED"/>
    <w:rsid w:val="004E4AE4"/>
    <w:rsid w:val="00622FD2"/>
    <w:rsid w:val="00634E68"/>
    <w:rsid w:val="0065606E"/>
    <w:rsid w:val="006B2C04"/>
    <w:rsid w:val="00714ABA"/>
    <w:rsid w:val="00755531"/>
    <w:rsid w:val="007C7C08"/>
    <w:rsid w:val="0084724A"/>
    <w:rsid w:val="00857663"/>
    <w:rsid w:val="008F4BF8"/>
    <w:rsid w:val="00A273F4"/>
    <w:rsid w:val="00A40A42"/>
    <w:rsid w:val="00AB6BE6"/>
    <w:rsid w:val="00B067AB"/>
    <w:rsid w:val="00B374A0"/>
    <w:rsid w:val="00CD42E9"/>
    <w:rsid w:val="00DF53CC"/>
    <w:rsid w:val="00E37FF9"/>
    <w:rsid w:val="00E63A78"/>
    <w:rsid w:val="00EB275D"/>
    <w:rsid w:val="00EF32E8"/>
    <w:rsid w:val="00F5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08"/>
    <w:pPr>
      <w:spacing w:after="20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ED"/>
    <w:pPr>
      <w:tabs>
        <w:tab w:val="center" w:pos="4680"/>
        <w:tab w:val="right" w:pos="9360"/>
      </w:tabs>
      <w:spacing w:after="0"/>
    </w:pPr>
  </w:style>
  <w:style w:type="character" w:customStyle="1" w:styleId="HeaderChar">
    <w:name w:val="Header Char"/>
    <w:basedOn w:val="DefaultParagraphFont"/>
    <w:link w:val="Header"/>
    <w:uiPriority w:val="99"/>
    <w:rsid w:val="004C57ED"/>
    <w:rPr>
      <w:rFonts w:ascii="Arial" w:hAnsi="Arial"/>
      <w:szCs w:val="22"/>
    </w:rPr>
  </w:style>
  <w:style w:type="paragraph" w:styleId="Footer">
    <w:name w:val="footer"/>
    <w:basedOn w:val="Normal"/>
    <w:link w:val="FooterChar"/>
    <w:uiPriority w:val="99"/>
    <w:unhideWhenUsed/>
    <w:rsid w:val="004C57ED"/>
    <w:pPr>
      <w:tabs>
        <w:tab w:val="center" w:pos="4680"/>
        <w:tab w:val="right" w:pos="9360"/>
      </w:tabs>
      <w:spacing w:after="0"/>
    </w:pPr>
  </w:style>
  <w:style w:type="character" w:customStyle="1" w:styleId="FooterChar">
    <w:name w:val="Footer Char"/>
    <w:basedOn w:val="DefaultParagraphFont"/>
    <w:link w:val="Footer"/>
    <w:uiPriority w:val="99"/>
    <w:rsid w:val="004C57ED"/>
    <w:rPr>
      <w:rFonts w:ascii="Arial" w:hAnsi="Arial"/>
      <w:szCs w:val="22"/>
    </w:rPr>
  </w:style>
  <w:style w:type="table" w:styleId="TableGrid">
    <w:name w:val="Table Grid"/>
    <w:basedOn w:val="TableNormal"/>
    <w:uiPriority w:val="59"/>
    <w:rsid w:val="008472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B3"/>
    <w:pPr>
      <w:ind w:left="720"/>
      <w:contextualSpacing/>
    </w:pPr>
  </w:style>
  <w:style w:type="paragraph" w:styleId="NoSpacing">
    <w:name w:val="No Spacing"/>
    <w:uiPriority w:val="1"/>
    <w:qFormat/>
    <w:rsid w:val="001337B3"/>
    <w:rPr>
      <w:rFonts w:ascii="Arial" w:hAnsi="Arial"/>
      <w:szCs w:val="22"/>
    </w:rPr>
  </w:style>
  <w:style w:type="paragraph" w:styleId="BalloonText">
    <w:name w:val="Balloon Text"/>
    <w:basedOn w:val="Normal"/>
    <w:link w:val="BalloonTextChar"/>
    <w:uiPriority w:val="99"/>
    <w:semiHidden/>
    <w:unhideWhenUsed/>
    <w:rsid w:val="00EF3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08"/>
    <w:pPr>
      <w:spacing w:after="200"/>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ED"/>
    <w:pPr>
      <w:tabs>
        <w:tab w:val="center" w:pos="4680"/>
        <w:tab w:val="right" w:pos="9360"/>
      </w:tabs>
      <w:spacing w:after="0"/>
    </w:pPr>
  </w:style>
  <w:style w:type="character" w:customStyle="1" w:styleId="HeaderChar">
    <w:name w:val="Header Char"/>
    <w:basedOn w:val="DefaultParagraphFont"/>
    <w:link w:val="Header"/>
    <w:uiPriority w:val="99"/>
    <w:rsid w:val="004C57ED"/>
    <w:rPr>
      <w:rFonts w:ascii="Arial" w:hAnsi="Arial"/>
      <w:szCs w:val="22"/>
    </w:rPr>
  </w:style>
  <w:style w:type="paragraph" w:styleId="Footer">
    <w:name w:val="footer"/>
    <w:basedOn w:val="Normal"/>
    <w:link w:val="FooterChar"/>
    <w:uiPriority w:val="99"/>
    <w:unhideWhenUsed/>
    <w:rsid w:val="004C57ED"/>
    <w:pPr>
      <w:tabs>
        <w:tab w:val="center" w:pos="4680"/>
        <w:tab w:val="right" w:pos="9360"/>
      </w:tabs>
      <w:spacing w:after="0"/>
    </w:pPr>
  </w:style>
  <w:style w:type="character" w:customStyle="1" w:styleId="FooterChar">
    <w:name w:val="Footer Char"/>
    <w:basedOn w:val="DefaultParagraphFont"/>
    <w:link w:val="Footer"/>
    <w:uiPriority w:val="99"/>
    <w:rsid w:val="004C57ED"/>
    <w:rPr>
      <w:rFonts w:ascii="Arial" w:hAnsi="Arial"/>
      <w:szCs w:val="22"/>
    </w:rPr>
  </w:style>
  <w:style w:type="table" w:styleId="TableGrid">
    <w:name w:val="Table Grid"/>
    <w:basedOn w:val="TableNormal"/>
    <w:uiPriority w:val="59"/>
    <w:rsid w:val="0084724A"/>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7B3"/>
    <w:pPr>
      <w:ind w:left="720"/>
      <w:contextualSpacing/>
    </w:pPr>
  </w:style>
  <w:style w:type="paragraph" w:styleId="NoSpacing">
    <w:name w:val="No Spacing"/>
    <w:uiPriority w:val="1"/>
    <w:qFormat/>
    <w:rsid w:val="001337B3"/>
    <w:rPr>
      <w:rFonts w:ascii="Arial" w:hAnsi="Arial"/>
      <w:szCs w:val="22"/>
    </w:rPr>
  </w:style>
  <w:style w:type="paragraph" w:styleId="BalloonText">
    <w:name w:val="Balloon Text"/>
    <w:basedOn w:val="Normal"/>
    <w:link w:val="BalloonTextChar"/>
    <w:uiPriority w:val="99"/>
    <w:semiHidden/>
    <w:unhideWhenUsed/>
    <w:rsid w:val="00EF3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7269-BCBE-4537-82B3-9A5AA9FF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 Poteet</dc:creator>
  <cp:lastModifiedBy>Ryan M. Poteet</cp:lastModifiedBy>
  <cp:revision>2</cp:revision>
  <dcterms:created xsi:type="dcterms:W3CDTF">2015-10-14T13:56:00Z</dcterms:created>
  <dcterms:modified xsi:type="dcterms:W3CDTF">2015-10-14T13:56:00Z</dcterms:modified>
</cp:coreProperties>
</file>